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0CB4B" w14:textId="60484F13" w:rsidR="0072541E" w:rsidRPr="00AB6A88" w:rsidRDefault="00760DE8" w:rsidP="0072541E">
      <w:pPr>
        <w:pStyle w:val="Heading2"/>
        <w:numPr>
          <w:ilvl w:val="0"/>
          <w:numId w:val="0"/>
        </w:numPr>
        <w:ind w:left="5823"/>
        <w:rPr>
          <w:color w:val="auto"/>
          <w:sz w:val="22"/>
          <w:szCs w:val="22"/>
        </w:rPr>
      </w:pPr>
      <w:bookmarkStart w:id="0" w:name="_Ref39586171"/>
      <w:bookmarkStart w:id="1" w:name="_Ref39673580"/>
      <w:bookmarkStart w:id="2" w:name="_Ref39674283"/>
      <w:bookmarkStart w:id="3" w:name="_Toc148019053"/>
      <w:r w:rsidRPr="00AB6A88">
        <w:rPr>
          <w:color w:val="auto"/>
          <w:sz w:val="22"/>
          <w:szCs w:val="22"/>
        </w:rPr>
        <w:t>Pirkimo sąlygų</w:t>
      </w:r>
      <w:r w:rsidR="0072541E" w:rsidRPr="00AB6A88">
        <w:rPr>
          <w:color w:val="auto"/>
          <w:sz w:val="22"/>
          <w:szCs w:val="22"/>
        </w:rPr>
        <w:t xml:space="preserve"> </w:t>
      </w:r>
      <w:r w:rsidR="00FC0BA0" w:rsidRPr="00AB6A88">
        <w:rPr>
          <w:color w:val="auto"/>
          <w:sz w:val="22"/>
          <w:szCs w:val="22"/>
        </w:rPr>
        <w:t>5</w:t>
      </w:r>
      <w:r w:rsidR="00F2140F" w:rsidRPr="00AB6A88">
        <w:rPr>
          <w:color w:val="auto"/>
          <w:sz w:val="22"/>
          <w:szCs w:val="22"/>
        </w:rPr>
        <w:t xml:space="preserve"> </w:t>
      </w:r>
      <w:r w:rsidR="0072541E" w:rsidRPr="00AB6A88">
        <w:rPr>
          <w:color w:val="auto"/>
          <w:sz w:val="22"/>
          <w:szCs w:val="22"/>
        </w:rPr>
        <w:t>priedas „Sutarties projektas“</w:t>
      </w:r>
      <w:bookmarkEnd w:id="0"/>
      <w:bookmarkEnd w:id="1"/>
      <w:bookmarkEnd w:id="2"/>
      <w:bookmarkEnd w:id="3"/>
    </w:p>
    <w:p w14:paraId="79FAA1A8" w14:textId="77777777" w:rsidR="0072541E" w:rsidRPr="00AB6A88" w:rsidRDefault="0072541E">
      <w:pPr>
        <w:jc w:val="center"/>
        <w:rPr>
          <w:b/>
          <w:color w:val="auto"/>
          <w:sz w:val="22"/>
          <w:szCs w:val="22"/>
        </w:rPr>
      </w:pPr>
    </w:p>
    <w:p w14:paraId="4C0A6DC2" w14:textId="77777777" w:rsidR="00B17B08" w:rsidRPr="00AB6A88" w:rsidRDefault="00B17B08" w:rsidP="00B17B08">
      <w:pPr>
        <w:autoSpaceDE w:val="0"/>
        <w:autoSpaceDN w:val="0"/>
        <w:adjustRightInd w:val="0"/>
        <w:jc w:val="center"/>
        <w:rPr>
          <w:b/>
          <w:sz w:val="22"/>
          <w:szCs w:val="22"/>
        </w:rPr>
      </w:pPr>
      <w:r w:rsidRPr="00AB6A88">
        <w:rPr>
          <w:b/>
          <w:sz w:val="22"/>
          <w:szCs w:val="22"/>
        </w:rPr>
        <w:t xml:space="preserve">Paslaugų teikimo sutartis Nr. </w:t>
      </w:r>
    </w:p>
    <w:p w14:paraId="47218158" w14:textId="77777777" w:rsidR="00B17B08" w:rsidRPr="00AB6A88" w:rsidRDefault="00B17B08" w:rsidP="00B17B08">
      <w:pPr>
        <w:jc w:val="center"/>
        <w:rPr>
          <w:sz w:val="22"/>
          <w:szCs w:val="22"/>
        </w:rPr>
      </w:pPr>
    </w:p>
    <w:p w14:paraId="6B6BECF3" w14:textId="77777777" w:rsidR="00B17B08" w:rsidRPr="00AB6A88" w:rsidRDefault="00B17B08" w:rsidP="00B17B08">
      <w:pPr>
        <w:jc w:val="center"/>
        <w:rPr>
          <w:sz w:val="22"/>
          <w:szCs w:val="22"/>
        </w:rPr>
      </w:pPr>
      <w:r w:rsidRPr="00AB6A88">
        <w:rPr>
          <w:sz w:val="22"/>
          <w:szCs w:val="22"/>
        </w:rPr>
        <w:t>2025 m.                                        d.</w:t>
      </w:r>
    </w:p>
    <w:p w14:paraId="266E1A45" w14:textId="77777777" w:rsidR="00B17B08" w:rsidRPr="00AB6A88" w:rsidRDefault="00B17B08" w:rsidP="00B17B08">
      <w:pPr>
        <w:jc w:val="center"/>
        <w:rPr>
          <w:sz w:val="22"/>
          <w:szCs w:val="22"/>
        </w:rPr>
      </w:pPr>
      <w:r w:rsidRPr="00AB6A88">
        <w:rPr>
          <w:sz w:val="22"/>
          <w:szCs w:val="22"/>
        </w:rPr>
        <w:t>Vilnius</w:t>
      </w:r>
    </w:p>
    <w:p w14:paraId="68F2836F" w14:textId="77777777" w:rsidR="00B17B08" w:rsidRPr="00AB6A88" w:rsidRDefault="00B17B08" w:rsidP="00B17B08">
      <w:pPr>
        <w:ind w:firstLine="284"/>
        <w:jc w:val="both"/>
        <w:rPr>
          <w:sz w:val="22"/>
          <w:szCs w:val="22"/>
        </w:rPr>
      </w:pPr>
    </w:p>
    <w:p w14:paraId="3AA92645" w14:textId="197B4238" w:rsidR="00B17B08" w:rsidRPr="00AB6A88" w:rsidRDefault="00B17B08" w:rsidP="00B17B08">
      <w:pPr>
        <w:ind w:firstLine="284"/>
        <w:jc w:val="both"/>
        <w:rPr>
          <w:sz w:val="22"/>
          <w:szCs w:val="22"/>
        </w:rPr>
      </w:pPr>
      <w:r w:rsidRPr="00AB6A88">
        <w:rPr>
          <w:sz w:val="22"/>
          <w:szCs w:val="22"/>
        </w:rPr>
        <w:t xml:space="preserve">Kultūros paveldo departamentas prie Kultūros ministerijos atstovaujamas ____________, (toliau Užsakovas), iš vienos pusės ir _____________________ (toliau Vykdytojas) iš kitos pusės (toliau - </w:t>
      </w:r>
      <w:r w:rsidRPr="00AB6A88">
        <w:rPr>
          <w:bCs/>
          <w:sz w:val="22"/>
          <w:szCs w:val="22"/>
        </w:rPr>
        <w:t>Šalys</w:t>
      </w:r>
      <w:r w:rsidRPr="00AB6A88">
        <w:rPr>
          <w:sz w:val="22"/>
          <w:szCs w:val="22"/>
        </w:rPr>
        <w:t xml:space="preserve">) sudarė šią </w:t>
      </w:r>
      <w:r w:rsidRPr="00AB6A88">
        <w:rPr>
          <w:bCs/>
          <w:sz w:val="22"/>
          <w:szCs w:val="22"/>
        </w:rPr>
        <w:t>paslaugų teikimo sutartį (toliau – Sutartis)</w:t>
      </w:r>
      <w:r w:rsidRPr="00AB6A88">
        <w:rPr>
          <w:sz w:val="22"/>
          <w:szCs w:val="22"/>
        </w:rPr>
        <w:t>:</w:t>
      </w:r>
    </w:p>
    <w:p w14:paraId="062E02F5" w14:textId="77777777" w:rsidR="00B17B08" w:rsidRPr="00AB6A88" w:rsidRDefault="00B17B08" w:rsidP="00B17B08">
      <w:pPr>
        <w:ind w:firstLine="284"/>
        <w:jc w:val="both"/>
        <w:rPr>
          <w:sz w:val="22"/>
          <w:szCs w:val="22"/>
        </w:rPr>
      </w:pPr>
    </w:p>
    <w:p w14:paraId="2E3414F9" w14:textId="77777777" w:rsidR="00B17B08" w:rsidRPr="00AB6A88" w:rsidRDefault="00B17B08" w:rsidP="00B17B08">
      <w:pPr>
        <w:numPr>
          <w:ilvl w:val="0"/>
          <w:numId w:val="34"/>
        </w:numPr>
        <w:ind w:left="0" w:firstLine="284"/>
        <w:jc w:val="both"/>
        <w:rPr>
          <w:b/>
          <w:sz w:val="22"/>
          <w:szCs w:val="22"/>
        </w:rPr>
      </w:pPr>
      <w:r w:rsidRPr="00AB6A88">
        <w:rPr>
          <w:b/>
          <w:sz w:val="22"/>
          <w:szCs w:val="22"/>
        </w:rPr>
        <w:t>Sutarties dalykas</w:t>
      </w:r>
    </w:p>
    <w:p w14:paraId="1F154F21" w14:textId="77777777" w:rsidR="00B17B08" w:rsidRPr="00AB6A88" w:rsidRDefault="00B17B08" w:rsidP="00B17B08">
      <w:pPr>
        <w:numPr>
          <w:ilvl w:val="1"/>
          <w:numId w:val="35"/>
        </w:numPr>
        <w:ind w:left="0" w:firstLine="284"/>
        <w:jc w:val="both"/>
        <w:rPr>
          <w:sz w:val="22"/>
          <w:szCs w:val="22"/>
        </w:rPr>
      </w:pPr>
      <w:r w:rsidRPr="00AB6A88">
        <w:rPr>
          <w:sz w:val="22"/>
          <w:szCs w:val="22"/>
        </w:rPr>
        <w:t>Vykdytojas įsipareigoja pagal atskirus Užsakovo užsakymus, šioje Sutartyje nustatyta tvarka ir sąlygomis, teikti Užsakovo kompiuterinės ir biuro įrangos techninio aptarnavimo, priežiūros ir remonto paslaugas (toliau – Paslaugos). Reikalavimai Paslaugoms pateikti Paslaugų techninėje specifikacijoje (Sutarties priedas Nr. 1).</w:t>
      </w:r>
    </w:p>
    <w:p w14:paraId="0F896116" w14:textId="77777777" w:rsidR="00B17B08" w:rsidRPr="00AB6A88" w:rsidRDefault="00B17B08" w:rsidP="00B17B08">
      <w:pPr>
        <w:numPr>
          <w:ilvl w:val="1"/>
          <w:numId w:val="35"/>
        </w:numPr>
        <w:ind w:left="0" w:firstLine="284"/>
        <w:jc w:val="both"/>
        <w:rPr>
          <w:sz w:val="22"/>
          <w:szCs w:val="22"/>
        </w:rPr>
      </w:pPr>
      <w:r w:rsidRPr="00AB6A88">
        <w:rPr>
          <w:sz w:val="22"/>
          <w:szCs w:val="22"/>
        </w:rPr>
        <w:t xml:space="preserve"> Užsakovas įsipareigoja už tinkamai suteiktas Paslaugas sumokėti šioje Sutartyje nustatytomis sąlygomis ir tvarka. </w:t>
      </w:r>
    </w:p>
    <w:p w14:paraId="245E3008" w14:textId="77777777" w:rsidR="00B17B08" w:rsidRPr="00AB6A88" w:rsidRDefault="00B17B08" w:rsidP="00B17B08">
      <w:pPr>
        <w:pStyle w:val="PlainText"/>
        <w:ind w:firstLine="284"/>
        <w:jc w:val="both"/>
        <w:rPr>
          <w:rFonts w:ascii="Times New Roman" w:hAnsi="Times New Roman" w:cs="Times New Roman"/>
          <w:sz w:val="22"/>
          <w:szCs w:val="22"/>
          <w:lang w:val="lt-LT"/>
        </w:rPr>
      </w:pPr>
    </w:p>
    <w:p w14:paraId="4C656EBC" w14:textId="77777777" w:rsidR="00B17B08" w:rsidRPr="00AB6A88" w:rsidRDefault="00B17B08" w:rsidP="00B17B08">
      <w:pPr>
        <w:numPr>
          <w:ilvl w:val="0"/>
          <w:numId w:val="34"/>
        </w:numPr>
        <w:ind w:left="0" w:firstLine="284"/>
        <w:jc w:val="both"/>
        <w:rPr>
          <w:b/>
          <w:sz w:val="22"/>
          <w:szCs w:val="22"/>
        </w:rPr>
      </w:pPr>
      <w:r w:rsidRPr="00AB6A88">
        <w:rPr>
          <w:b/>
          <w:sz w:val="22"/>
          <w:szCs w:val="22"/>
        </w:rPr>
        <w:t xml:space="preserve">Paslaugų kaina ir mokėjimo tvarka </w:t>
      </w:r>
    </w:p>
    <w:p w14:paraId="6A55F53E" w14:textId="77777777" w:rsidR="00B17B08" w:rsidRPr="00AB6A88" w:rsidRDefault="00B17B08" w:rsidP="00B17B08">
      <w:pPr>
        <w:numPr>
          <w:ilvl w:val="1"/>
          <w:numId w:val="34"/>
        </w:numPr>
        <w:tabs>
          <w:tab w:val="left" w:pos="972"/>
          <w:tab w:val="left" w:pos="1296"/>
        </w:tabs>
        <w:suppressAutoHyphens/>
        <w:ind w:left="0" w:firstLine="284"/>
        <w:jc w:val="both"/>
        <w:rPr>
          <w:sz w:val="22"/>
          <w:szCs w:val="22"/>
        </w:rPr>
      </w:pPr>
      <w:r w:rsidRPr="00AB6A88">
        <w:rPr>
          <w:sz w:val="22"/>
          <w:szCs w:val="22"/>
        </w:rPr>
        <w:t>Paslaugų 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2"/>
        <w:gridCol w:w="851"/>
        <w:gridCol w:w="850"/>
        <w:gridCol w:w="1418"/>
        <w:gridCol w:w="1417"/>
      </w:tblGrid>
      <w:tr w:rsidR="00B17B08" w:rsidRPr="00AB6A88" w14:paraId="5897ABEC" w14:textId="77777777">
        <w:tc>
          <w:tcPr>
            <w:tcW w:w="851" w:type="dxa"/>
          </w:tcPr>
          <w:p w14:paraId="7EAE2848" w14:textId="77777777" w:rsidR="00B17B08" w:rsidRPr="00AB6A88" w:rsidRDefault="00B17B08">
            <w:pPr>
              <w:rPr>
                <w:sz w:val="22"/>
                <w:szCs w:val="22"/>
              </w:rPr>
            </w:pPr>
            <w:r w:rsidRPr="00AB6A88">
              <w:rPr>
                <w:sz w:val="22"/>
                <w:szCs w:val="22"/>
              </w:rPr>
              <w:t>Eil. Nr.</w:t>
            </w:r>
          </w:p>
        </w:tc>
        <w:tc>
          <w:tcPr>
            <w:tcW w:w="4252" w:type="dxa"/>
          </w:tcPr>
          <w:p w14:paraId="7A4C4D69" w14:textId="77777777" w:rsidR="00B17B08" w:rsidRPr="00AB6A88" w:rsidRDefault="00B17B08">
            <w:pPr>
              <w:rPr>
                <w:sz w:val="22"/>
                <w:szCs w:val="22"/>
              </w:rPr>
            </w:pPr>
            <w:r w:rsidRPr="00AB6A88">
              <w:rPr>
                <w:sz w:val="22"/>
                <w:szCs w:val="22"/>
              </w:rPr>
              <w:t>Pavadinimas</w:t>
            </w:r>
          </w:p>
        </w:tc>
        <w:tc>
          <w:tcPr>
            <w:tcW w:w="851" w:type="dxa"/>
          </w:tcPr>
          <w:p w14:paraId="5C42ADB4" w14:textId="77777777" w:rsidR="00B17B08" w:rsidRPr="00AB6A88" w:rsidRDefault="00B17B08">
            <w:pPr>
              <w:rPr>
                <w:sz w:val="22"/>
                <w:szCs w:val="22"/>
              </w:rPr>
            </w:pPr>
            <w:r w:rsidRPr="00AB6A88">
              <w:rPr>
                <w:sz w:val="22"/>
                <w:szCs w:val="22"/>
              </w:rPr>
              <w:t>Kiekis</w:t>
            </w:r>
          </w:p>
        </w:tc>
        <w:tc>
          <w:tcPr>
            <w:tcW w:w="850" w:type="dxa"/>
          </w:tcPr>
          <w:p w14:paraId="050EB646" w14:textId="77777777" w:rsidR="00B17B08" w:rsidRPr="00AB6A88" w:rsidRDefault="00B17B08">
            <w:pPr>
              <w:rPr>
                <w:sz w:val="22"/>
                <w:szCs w:val="22"/>
              </w:rPr>
            </w:pPr>
            <w:r w:rsidRPr="00AB6A88">
              <w:rPr>
                <w:sz w:val="22"/>
                <w:szCs w:val="22"/>
              </w:rPr>
              <w:t>Vnt.</w:t>
            </w:r>
          </w:p>
        </w:tc>
        <w:tc>
          <w:tcPr>
            <w:tcW w:w="1418" w:type="dxa"/>
          </w:tcPr>
          <w:p w14:paraId="207353C7" w14:textId="28A82946" w:rsidR="00B17B08" w:rsidRPr="00AB6A88" w:rsidRDefault="00B17B08">
            <w:pPr>
              <w:rPr>
                <w:sz w:val="22"/>
                <w:szCs w:val="22"/>
              </w:rPr>
            </w:pPr>
            <w:r w:rsidRPr="00AB6A88">
              <w:rPr>
                <w:sz w:val="22"/>
                <w:szCs w:val="22"/>
              </w:rPr>
              <w:t>Įkainis Eur be PVM</w:t>
            </w:r>
          </w:p>
        </w:tc>
        <w:tc>
          <w:tcPr>
            <w:tcW w:w="1417" w:type="dxa"/>
          </w:tcPr>
          <w:p w14:paraId="0361C38D" w14:textId="5E9DABA3" w:rsidR="00B17B08" w:rsidRPr="00AB6A88" w:rsidRDefault="00B17B08">
            <w:pPr>
              <w:rPr>
                <w:sz w:val="22"/>
                <w:szCs w:val="22"/>
              </w:rPr>
            </w:pPr>
            <w:r w:rsidRPr="00AB6A88">
              <w:rPr>
                <w:sz w:val="22"/>
                <w:szCs w:val="22"/>
              </w:rPr>
              <w:t>Įkainis Eur su PVM</w:t>
            </w:r>
          </w:p>
        </w:tc>
      </w:tr>
      <w:tr w:rsidR="00B17B08" w:rsidRPr="00AB6A88" w14:paraId="557EFF28" w14:textId="77777777">
        <w:tc>
          <w:tcPr>
            <w:tcW w:w="851" w:type="dxa"/>
          </w:tcPr>
          <w:p w14:paraId="4DAB6350" w14:textId="77777777" w:rsidR="00B17B08" w:rsidRPr="00AB6A88" w:rsidRDefault="00B17B08">
            <w:pPr>
              <w:rPr>
                <w:i/>
                <w:sz w:val="22"/>
                <w:szCs w:val="22"/>
              </w:rPr>
            </w:pPr>
            <w:r w:rsidRPr="00AB6A88">
              <w:rPr>
                <w:i/>
                <w:sz w:val="22"/>
                <w:szCs w:val="22"/>
              </w:rPr>
              <w:t>1</w:t>
            </w:r>
          </w:p>
        </w:tc>
        <w:tc>
          <w:tcPr>
            <w:tcW w:w="4252" w:type="dxa"/>
          </w:tcPr>
          <w:p w14:paraId="430DC117" w14:textId="77777777" w:rsidR="00B17B08" w:rsidRPr="00AB6A88" w:rsidRDefault="00B17B08">
            <w:pPr>
              <w:rPr>
                <w:i/>
                <w:sz w:val="22"/>
                <w:szCs w:val="22"/>
              </w:rPr>
            </w:pPr>
            <w:r w:rsidRPr="00AB6A88">
              <w:rPr>
                <w:i/>
                <w:sz w:val="22"/>
                <w:szCs w:val="22"/>
              </w:rPr>
              <w:t>2</w:t>
            </w:r>
          </w:p>
        </w:tc>
        <w:tc>
          <w:tcPr>
            <w:tcW w:w="851" w:type="dxa"/>
          </w:tcPr>
          <w:p w14:paraId="01B55EB5" w14:textId="77777777" w:rsidR="00B17B08" w:rsidRPr="00AB6A88" w:rsidRDefault="00B17B08">
            <w:pPr>
              <w:rPr>
                <w:i/>
                <w:sz w:val="22"/>
                <w:szCs w:val="22"/>
              </w:rPr>
            </w:pPr>
            <w:r w:rsidRPr="00AB6A88">
              <w:rPr>
                <w:i/>
                <w:sz w:val="22"/>
                <w:szCs w:val="22"/>
              </w:rPr>
              <w:t>3</w:t>
            </w:r>
          </w:p>
        </w:tc>
        <w:tc>
          <w:tcPr>
            <w:tcW w:w="850" w:type="dxa"/>
          </w:tcPr>
          <w:p w14:paraId="25FF06F2" w14:textId="77777777" w:rsidR="00B17B08" w:rsidRPr="00AB6A88" w:rsidRDefault="00B17B08">
            <w:pPr>
              <w:rPr>
                <w:i/>
                <w:sz w:val="22"/>
                <w:szCs w:val="22"/>
              </w:rPr>
            </w:pPr>
            <w:r w:rsidRPr="00AB6A88">
              <w:rPr>
                <w:i/>
                <w:sz w:val="22"/>
                <w:szCs w:val="22"/>
              </w:rPr>
              <w:t>4</w:t>
            </w:r>
          </w:p>
        </w:tc>
        <w:tc>
          <w:tcPr>
            <w:tcW w:w="1418" w:type="dxa"/>
          </w:tcPr>
          <w:p w14:paraId="43BA2671" w14:textId="77777777" w:rsidR="00B17B08" w:rsidRPr="00AB6A88" w:rsidRDefault="00B17B08">
            <w:pPr>
              <w:rPr>
                <w:i/>
                <w:sz w:val="22"/>
                <w:szCs w:val="22"/>
              </w:rPr>
            </w:pPr>
            <w:r w:rsidRPr="00AB6A88">
              <w:rPr>
                <w:i/>
                <w:sz w:val="22"/>
                <w:szCs w:val="22"/>
              </w:rPr>
              <w:t>5</w:t>
            </w:r>
          </w:p>
        </w:tc>
        <w:tc>
          <w:tcPr>
            <w:tcW w:w="1417" w:type="dxa"/>
          </w:tcPr>
          <w:p w14:paraId="57619431" w14:textId="77777777" w:rsidR="00B17B08" w:rsidRPr="00AB6A88" w:rsidRDefault="00B17B08">
            <w:pPr>
              <w:rPr>
                <w:i/>
                <w:sz w:val="22"/>
                <w:szCs w:val="22"/>
              </w:rPr>
            </w:pPr>
            <w:r w:rsidRPr="00AB6A88">
              <w:rPr>
                <w:i/>
                <w:sz w:val="22"/>
                <w:szCs w:val="22"/>
              </w:rPr>
              <w:t>6</w:t>
            </w:r>
          </w:p>
        </w:tc>
      </w:tr>
      <w:tr w:rsidR="00B17B08" w:rsidRPr="00AB6A88" w14:paraId="3A7B8CE0" w14:textId="77777777">
        <w:tc>
          <w:tcPr>
            <w:tcW w:w="851" w:type="dxa"/>
          </w:tcPr>
          <w:p w14:paraId="040F75D4" w14:textId="77777777" w:rsidR="00B17B08" w:rsidRPr="00AB6A88" w:rsidRDefault="00B17B08">
            <w:pPr>
              <w:rPr>
                <w:sz w:val="22"/>
                <w:szCs w:val="22"/>
              </w:rPr>
            </w:pPr>
            <w:r w:rsidRPr="00AB6A88">
              <w:rPr>
                <w:sz w:val="22"/>
                <w:szCs w:val="22"/>
              </w:rPr>
              <w:t>2.1.1.</w:t>
            </w:r>
          </w:p>
        </w:tc>
        <w:tc>
          <w:tcPr>
            <w:tcW w:w="4252" w:type="dxa"/>
          </w:tcPr>
          <w:p w14:paraId="602806C1" w14:textId="77777777" w:rsidR="00B17B08" w:rsidRPr="00AB6A88" w:rsidRDefault="00B17B08">
            <w:pPr>
              <w:rPr>
                <w:sz w:val="22"/>
                <w:szCs w:val="22"/>
              </w:rPr>
            </w:pPr>
            <w:r w:rsidRPr="00AB6A88">
              <w:rPr>
                <w:sz w:val="22"/>
                <w:szCs w:val="22"/>
              </w:rPr>
              <w:t>Stacionarių ir nešiojamų kompiuterių, planšečių, monitorių, aktyvios tinklo įrangos techninės ir programinės įrangos priežiūros ir remonto paslaugos</w:t>
            </w:r>
          </w:p>
        </w:tc>
        <w:tc>
          <w:tcPr>
            <w:tcW w:w="851" w:type="dxa"/>
          </w:tcPr>
          <w:p w14:paraId="7A97F18D" w14:textId="77777777" w:rsidR="00B17B08" w:rsidRPr="00AB6A88" w:rsidRDefault="00B17B08">
            <w:pPr>
              <w:rPr>
                <w:sz w:val="22"/>
                <w:szCs w:val="22"/>
              </w:rPr>
            </w:pPr>
            <w:r w:rsidRPr="00AB6A88">
              <w:rPr>
                <w:sz w:val="22"/>
                <w:szCs w:val="22"/>
              </w:rPr>
              <w:t>1</w:t>
            </w:r>
          </w:p>
        </w:tc>
        <w:tc>
          <w:tcPr>
            <w:tcW w:w="850" w:type="dxa"/>
          </w:tcPr>
          <w:p w14:paraId="321AAD74" w14:textId="77777777" w:rsidR="00B17B08" w:rsidRPr="00AB6A88" w:rsidRDefault="00B17B08">
            <w:pPr>
              <w:rPr>
                <w:sz w:val="22"/>
                <w:szCs w:val="22"/>
              </w:rPr>
            </w:pPr>
            <w:r w:rsidRPr="00AB6A88">
              <w:rPr>
                <w:sz w:val="22"/>
                <w:szCs w:val="22"/>
              </w:rPr>
              <w:t>Val.</w:t>
            </w:r>
          </w:p>
        </w:tc>
        <w:tc>
          <w:tcPr>
            <w:tcW w:w="1418" w:type="dxa"/>
          </w:tcPr>
          <w:p w14:paraId="447CFF1A" w14:textId="49305619" w:rsidR="00B17B08" w:rsidRPr="00AB6A88" w:rsidRDefault="00B17B08">
            <w:pPr>
              <w:rPr>
                <w:sz w:val="22"/>
                <w:szCs w:val="22"/>
              </w:rPr>
            </w:pPr>
          </w:p>
        </w:tc>
        <w:tc>
          <w:tcPr>
            <w:tcW w:w="1417" w:type="dxa"/>
          </w:tcPr>
          <w:p w14:paraId="0A53589F" w14:textId="61CE7A22" w:rsidR="00B17B08" w:rsidRPr="00AB6A88" w:rsidRDefault="00B17B08">
            <w:pPr>
              <w:rPr>
                <w:sz w:val="22"/>
                <w:szCs w:val="22"/>
              </w:rPr>
            </w:pPr>
          </w:p>
        </w:tc>
      </w:tr>
      <w:tr w:rsidR="00B17B08" w:rsidRPr="00AB6A88" w14:paraId="099300D3" w14:textId="77777777">
        <w:tc>
          <w:tcPr>
            <w:tcW w:w="851" w:type="dxa"/>
          </w:tcPr>
          <w:p w14:paraId="30D8414C" w14:textId="77777777" w:rsidR="00B17B08" w:rsidRPr="00AB6A88" w:rsidRDefault="00B17B08">
            <w:pPr>
              <w:rPr>
                <w:sz w:val="22"/>
                <w:szCs w:val="22"/>
              </w:rPr>
            </w:pPr>
            <w:r w:rsidRPr="00AB6A88">
              <w:rPr>
                <w:sz w:val="22"/>
                <w:szCs w:val="22"/>
              </w:rPr>
              <w:t>2.1.2.</w:t>
            </w:r>
          </w:p>
        </w:tc>
        <w:tc>
          <w:tcPr>
            <w:tcW w:w="4252" w:type="dxa"/>
          </w:tcPr>
          <w:p w14:paraId="734DC4DE" w14:textId="77777777" w:rsidR="00B17B08" w:rsidRPr="00AB6A88" w:rsidRDefault="00B17B08">
            <w:pPr>
              <w:rPr>
                <w:sz w:val="22"/>
                <w:szCs w:val="22"/>
              </w:rPr>
            </w:pPr>
            <w:r w:rsidRPr="00AB6A88">
              <w:rPr>
                <w:sz w:val="22"/>
                <w:szCs w:val="22"/>
              </w:rPr>
              <w:t>Tinklinių ir netinklinių spausdintuvų, skenerių, projektorių priežiūra ir remontas;</w:t>
            </w:r>
          </w:p>
        </w:tc>
        <w:tc>
          <w:tcPr>
            <w:tcW w:w="851" w:type="dxa"/>
          </w:tcPr>
          <w:p w14:paraId="098664B3" w14:textId="77777777" w:rsidR="00B17B08" w:rsidRPr="00AB6A88" w:rsidRDefault="00B17B08">
            <w:pPr>
              <w:rPr>
                <w:sz w:val="22"/>
                <w:szCs w:val="22"/>
              </w:rPr>
            </w:pPr>
            <w:r w:rsidRPr="00AB6A88">
              <w:rPr>
                <w:sz w:val="22"/>
                <w:szCs w:val="22"/>
              </w:rPr>
              <w:t>1</w:t>
            </w:r>
          </w:p>
        </w:tc>
        <w:tc>
          <w:tcPr>
            <w:tcW w:w="850" w:type="dxa"/>
          </w:tcPr>
          <w:p w14:paraId="03D1D7CF" w14:textId="77777777" w:rsidR="00B17B08" w:rsidRPr="00AB6A88" w:rsidRDefault="00B17B08">
            <w:pPr>
              <w:rPr>
                <w:sz w:val="22"/>
                <w:szCs w:val="22"/>
              </w:rPr>
            </w:pPr>
            <w:r w:rsidRPr="00AB6A88">
              <w:rPr>
                <w:sz w:val="22"/>
                <w:szCs w:val="22"/>
              </w:rPr>
              <w:t>Val.</w:t>
            </w:r>
          </w:p>
        </w:tc>
        <w:tc>
          <w:tcPr>
            <w:tcW w:w="1418" w:type="dxa"/>
          </w:tcPr>
          <w:p w14:paraId="2450DD31" w14:textId="385E2037" w:rsidR="00B17B08" w:rsidRPr="00AB6A88" w:rsidRDefault="00B17B08">
            <w:pPr>
              <w:rPr>
                <w:sz w:val="22"/>
                <w:szCs w:val="22"/>
              </w:rPr>
            </w:pPr>
          </w:p>
        </w:tc>
        <w:tc>
          <w:tcPr>
            <w:tcW w:w="1417" w:type="dxa"/>
          </w:tcPr>
          <w:p w14:paraId="4D427518" w14:textId="5E63DE90" w:rsidR="00B17B08" w:rsidRPr="00AB6A88" w:rsidRDefault="00B17B08">
            <w:pPr>
              <w:rPr>
                <w:sz w:val="22"/>
                <w:szCs w:val="22"/>
              </w:rPr>
            </w:pPr>
          </w:p>
        </w:tc>
      </w:tr>
      <w:tr w:rsidR="00B17B08" w:rsidRPr="00AB6A88" w14:paraId="107DD887" w14:textId="77777777">
        <w:tc>
          <w:tcPr>
            <w:tcW w:w="851" w:type="dxa"/>
          </w:tcPr>
          <w:p w14:paraId="67934FBA" w14:textId="77777777" w:rsidR="00B17B08" w:rsidRPr="00AB6A88" w:rsidRDefault="00B17B08">
            <w:pPr>
              <w:rPr>
                <w:sz w:val="22"/>
                <w:szCs w:val="22"/>
              </w:rPr>
            </w:pPr>
            <w:r w:rsidRPr="00AB6A88">
              <w:rPr>
                <w:sz w:val="22"/>
                <w:szCs w:val="22"/>
              </w:rPr>
              <w:t>2.1.3.</w:t>
            </w:r>
          </w:p>
        </w:tc>
        <w:tc>
          <w:tcPr>
            <w:tcW w:w="4252" w:type="dxa"/>
          </w:tcPr>
          <w:p w14:paraId="196691CD" w14:textId="77777777" w:rsidR="00B17B08" w:rsidRPr="00AB6A88" w:rsidRDefault="00B17B08">
            <w:pPr>
              <w:rPr>
                <w:sz w:val="22"/>
                <w:szCs w:val="22"/>
              </w:rPr>
            </w:pPr>
            <w:r w:rsidRPr="00AB6A88">
              <w:rPr>
                <w:sz w:val="22"/>
                <w:szCs w:val="22"/>
              </w:rPr>
              <w:t>Lokalių kompiuterinių tinklų, kompiuterizuotų darbo vietų remontas ir priežiūra;</w:t>
            </w:r>
          </w:p>
        </w:tc>
        <w:tc>
          <w:tcPr>
            <w:tcW w:w="851" w:type="dxa"/>
          </w:tcPr>
          <w:p w14:paraId="0EF42949" w14:textId="77777777" w:rsidR="00B17B08" w:rsidRPr="00AB6A88" w:rsidRDefault="00B17B08">
            <w:pPr>
              <w:rPr>
                <w:sz w:val="22"/>
                <w:szCs w:val="22"/>
              </w:rPr>
            </w:pPr>
            <w:r w:rsidRPr="00AB6A88">
              <w:rPr>
                <w:sz w:val="22"/>
                <w:szCs w:val="22"/>
              </w:rPr>
              <w:t>1</w:t>
            </w:r>
          </w:p>
        </w:tc>
        <w:tc>
          <w:tcPr>
            <w:tcW w:w="850" w:type="dxa"/>
          </w:tcPr>
          <w:p w14:paraId="47E097C2" w14:textId="77777777" w:rsidR="00B17B08" w:rsidRPr="00AB6A88" w:rsidRDefault="00B17B08">
            <w:pPr>
              <w:rPr>
                <w:sz w:val="22"/>
                <w:szCs w:val="22"/>
              </w:rPr>
            </w:pPr>
            <w:r w:rsidRPr="00AB6A88">
              <w:rPr>
                <w:sz w:val="22"/>
                <w:szCs w:val="22"/>
              </w:rPr>
              <w:t>Val.</w:t>
            </w:r>
          </w:p>
        </w:tc>
        <w:tc>
          <w:tcPr>
            <w:tcW w:w="1418" w:type="dxa"/>
          </w:tcPr>
          <w:p w14:paraId="0E2AB6D6" w14:textId="32F4C2E5" w:rsidR="00B17B08" w:rsidRPr="00AB6A88" w:rsidRDefault="00B17B08">
            <w:pPr>
              <w:rPr>
                <w:sz w:val="22"/>
                <w:szCs w:val="22"/>
              </w:rPr>
            </w:pPr>
          </w:p>
        </w:tc>
        <w:tc>
          <w:tcPr>
            <w:tcW w:w="1417" w:type="dxa"/>
          </w:tcPr>
          <w:p w14:paraId="17B4DC8D" w14:textId="0E06B906" w:rsidR="00B17B08" w:rsidRPr="00AB6A88" w:rsidRDefault="00B17B08">
            <w:pPr>
              <w:rPr>
                <w:sz w:val="22"/>
                <w:szCs w:val="22"/>
              </w:rPr>
            </w:pPr>
          </w:p>
        </w:tc>
      </w:tr>
      <w:tr w:rsidR="00B17B08" w:rsidRPr="00AB6A88" w14:paraId="44B106A3" w14:textId="77777777">
        <w:tc>
          <w:tcPr>
            <w:tcW w:w="851" w:type="dxa"/>
          </w:tcPr>
          <w:p w14:paraId="46E87B93" w14:textId="77777777" w:rsidR="00B17B08" w:rsidRPr="00AB6A88" w:rsidRDefault="00B17B08">
            <w:pPr>
              <w:rPr>
                <w:sz w:val="22"/>
                <w:szCs w:val="22"/>
              </w:rPr>
            </w:pPr>
            <w:r w:rsidRPr="00AB6A88">
              <w:rPr>
                <w:sz w:val="22"/>
                <w:szCs w:val="22"/>
              </w:rPr>
              <w:t>2.1.4.</w:t>
            </w:r>
          </w:p>
        </w:tc>
        <w:tc>
          <w:tcPr>
            <w:tcW w:w="4252" w:type="dxa"/>
          </w:tcPr>
          <w:p w14:paraId="5FD989A5" w14:textId="77777777" w:rsidR="00B17B08" w:rsidRPr="00AB6A88" w:rsidRDefault="00B17B08">
            <w:pPr>
              <w:rPr>
                <w:sz w:val="22"/>
                <w:szCs w:val="22"/>
              </w:rPr>
            </w:pPr>
            <w:r w:rsidRPr="00AB6A88">
              <w:rPr>
                <w:sz w:val="22"/>
                <w:szCs w:val="22"/>
              </w:rPr>
              <w:t>Lokalių kompiuterinių tinklų išplėtimas, įrengiant naujas kompiuterines darbo vietas;</w:t>
            </w:r>
          </w:p>
        </w:tc>
        <w:tc>
          <w:tcPr>
            <w:tcW w:w="851" w:type="dxa"/>
          </w:tcPr>
          <w:p w14:paraId="37827794" w14:textId="77777777" w:rsidR="00B17B08" w:rsidRPr="00AB6A88" w:rsidRDefault="00B17B08">
            <w:pPr>
              <w:rPr>
                <w:sz w:val="22"/>
                <w:szCs w:val="22"/>
              </w:rPr>
            </w:pPr>
            <w:r w:rsidRPr="00AB6A88">
              <w:rPr>
                <w:sz w:val="22"/>
                <w:szCs w:val="22"/>
              </w:rPr>
              <w:t>1</w:t>
            </w:r>
          </w:p>
        </w:tc>
        <w:tc>
          <w:tcPr>
            <w:tcW w:w="850" w:type="dxa"/>
          </w:tcPr>
          <w:p w14:paraId="23322D2D" w14:textId="77777777" w:rsidR="00B17B08" w:rsidRPr="00AB6A88" w:rsidRDefault="00B17B08">
            <w:pPr>
              <w:rPr>
                <w:sz w:val="22"/>
                <w:szCs w:val="22"/>
              </w:rPr>
            </w:pPr>
            <w:r w:rsidRPr="00AB6A88">
              <w:rPr>
                <w:sz w:val="22"/>
                <w:szCs w:val="22"/>
              </w:rPr>
              <w:t>Val.</w:t>
            </w:r>
          </w:p>
        </w:tc>
        <w:tc>
          <w:tcPr>
            <w:tcW w:w="1418" w:type="dxa"/>
          </w:tcPr>
          <w:p w14:paraId="56FBEAF7" w14:textId="6AC5E5F2" w:rsidR="00B17B08" w:rsidRPr="00AB6A88" w:rsidRDefault="00B17B08">
            <w:pPr>
              <w:rPr>
                <w:sz w:val="22"/>
                <w:szCs w:val="22"/>
              </w:rPr>
            </w:pPr>
          </w:p>
        </w:tc>
        <w:tc>
          <w:tcPr>
            <w:tcW w:w="1417" w:type="dxa"/>
          </w:tcPr>
          <w:p w14:paraId="1971FAD9" w14:textId="72E58901" w:rsidR="00B17B08" w:rsidRPr="00AB6A88" w:rsidRDefault="00B17B08">
            <w:pPr>
              <w:rPr>
                <w:sz w:val="22"/>
                <w:szCs w:val="22"/>
              </w:rPr>
            </w:pPr>
          </w:p>
        </w:tc>
      </w:tr>
      <w:tr w:rsidR="00B17B08" w:rsidRPr="00AB6A88" w14:paraId="0F244DA8" w14:textId="77777777">
        <w:tc>
          <w:tcPr>
            <w:tcW w:w="851" w:type="dxa"/>
          </w:tcPr>
          <w:p w14:paraId="565870B5" w14:textId="77777777" w:rsidR="00B17B08" w:rsidRPr="00AB6A88" w:rsidRDefault="00B17B08">
            <w:pPr>
              <w:rPr>
                <w:sz w:val="22"/>
                <w:szCs w:val="22"/>
              </w:rPr>
            </w:pPr>
            <w:r w:rsidRPr="00AB6A88">
              <w:rPr>
                <w:sz w:val="22"/>
                <w:szCs w:val="22"/>
              </w:rPr>
              <w:t>2.1.5.</w:t>
            </w:r>
          </w:p>
        </w:tc>
        <w:tc>
          <w:tcPr>
            <w:tcW w:w="4252" w:type="dxa"/>
          </w:tcPr>
          <w:p w14:paraId="19E8B343" w14:textId="77777777" w:rsidR="00B17B08" w:rsidRPr="00AB6A88" w:rsidRDefault="00B17B08">
            <w:pPr>
              <w:rPr>
                <w:sz w:val="22"/>
                <w:szCs w:val="22"/>
              </w:rPr>
            </w:pPr>
            <w:r w:rsidRPr="00AB6A88">
              <w:rPr>
                <w:sz w:val="22"/>
                <w:szCs w:val="22"/>
              </w:rPr>
              <w:t>Vietinių kompiuterių tinklų aktyvios tinklo įrangos techninė priežiūra ir remontas;</w:t>
            </w:r>
          </w:p>
        </w:tc>
        <w:tc>
          <w:tcPr>
            <w:tcW w:w="851" w:type="dxa"/>
          </w:tcPr>
          <w:p w14:paraId="0F31CD36" w14:textId="77777777" w:rsidR="00B17B08" w:rsidRPr="00AB6A88" w:rsidRDefault="00B17B08">
            <w:pPr>
              <w:rPr>
                <w:sz w:val="22"/>
                <w:szCs w:val="22"/>
              </w:rPr>
            </w:pPr>
            <w:r w:rsidRPr="00AB6A88">
              <w:rPr>
                <w:sz w:val="22"/>
                <w:szCs w:val="22"/>
              </w:rPr>
              <w:t>1</w:t>
            </w:r>
          </w:p>
        </w:tc>
        <w:tc>
          <w:tcPr>
            <w:tcW w:w="850" w:type="dxa"/>
          </w:tcPr>
          <w:p w14:paraId="049A491E" w14:textId="77777777" w:rsidR="00B17B08" w:rsidRPr="00AB6A88" w:rsidRDefault="00B17B08">
            <w:pPr>
              <w:rPr>
                <w:sz w:val="22"/>
                <w:szCs w:val="22"/>
              </w:rPr>
            </w:pPr>
            <w:r w:rsidRPr="00AB6A88">
              <w:rPr>
                <w:sz w:val="22"/>
                <w:szCs w:val="22"/>
              </w:rPr>
              <w:t>Val.</w:t>
            </w:r>
          </w:p>
        </w:tc>
        <w:tc>
          <w:tcPr>
            <w:tcW w:w="1418" w:type="dxa"/>
          </w:tcPr>
          <w:p w14:paraId="2DF3B5BA" w14:textId="11B28900" w:rsidR="00B17B08" w:rsidRPr="00AB6A88" w:rsidRDefault="00B17B08">
            <w:pPr>
              <w:rPr>
                <w:sz w:val="22"/>
                <w:szCs w:val="22"/>
              </w:rPr>
            </w:pPr>
          </w:p>
        </w:tc>
        <w:tc>
          <w:tcPr>
            <w:tcW w:w="1417" w:type="dxa"/>
          </w:tcPr>
          <w:p w14:paraId="798F7264" w14:textId="4513550C" w:rsidR="00B17B08" w:rsidRPr="00AB6A88" w:rsidRDefault="00B17B08">
            <w:pPr>
              <w:rPr>
                <w:sz w:val="22"/>
                <w:szCs w:val="22"/>
              </w:rPr>
            </w:pPr>
          </w:p>
        </w:tc>
      </w:tr>
      <w:tr w:rsidR="00B17B08" w:rsidRPr="00AB6A88" w14:paraId="0F92BAFD" w14:textId="77777777">
        <w:tc>
          <w:tcPr>
            <w:tcW w:w="851" w:type="dxa"/>
          </w:tcPr>
          <w:p w14:paraId="7EC3EC16" w14:textId="77777777" w:rsidR="00B17B08" w:rsidRPr="00AB6A88" w:rsidRDefault="00B17B08">
            <w:pPr>
              <w:rPr>
                <w:sz w:val="22"/>
                <w:szCs w:val="22"/>
              </w:rPr>
            </w:pPr>
            <w:r w:rsidRPr="00AB6A88">
              <w:rPr>
                <w:sz w:val="22"/>
                <w:szCs w:val="22"/>
              </w:rPr>
              <w:t>2.1.6.</w:t>
            </w:r>
          </w:p>
        </w:tc>
        <w:tc>
          <w:tcPr>
            <w:tcW w:w="4252" w:type="dxa"/>
          </w:tcPr>
          <w:p w14:paraId="3D4501D3" w14:textId="77777777" w:rsidR="00B17B08" w:rsidRPr="00AB6A88" w:rsidRDefault="00B17B08">
            <w:pPr>
              <w:rPr>
                <w:sz w:val="22"/>
                <w:szCs w:val="22"/>
              </w:rPr>
            </w:pPr>
            <w:r w:rsidRPr="00AB6A88">
              <w:rPr>
                <w:sz w:val="22"/>
                <w:szCs w:val="22"/>
              </w:rPr>
              <w:t>Kitos Techninėje specifikacijoje minimos paslaugos</w:t>
            </w:r>
          </w:p>
        </w:tc>
        <w:tc>
          <w:tcPr>
            <w:tcW w:w="851" w:type="dxa"/>
          </w:tcPr>
          <w:p w14:paraId="1B63E2FB" w14:textId="77777777" w:rsidR="00B17B08" w:rsidRPr="00AB6A88" w:rsidRDefault="00B17B08">
            <w:pPr>
              <w:rPr>
                <w:sz w:val="22"/>
                <w:szCs w:val="22"/>
              </w:rPr>
            </w:pPr>
            <w:r w:rsidRPr="00AB6A88">
              <w:rPr>
                <w:sz w:val="22"/>
                <w:szCs w:val="22"/>
              </w:rPr>
              <w:t>1</w:t>
            </w:r>
          </w:p>
        </w:tc>
        <w:tc>
          <w:tcPr>
            <w:tcW w:w="850" w:type="dxa"/>
          </w:tcPr>
          <w:p w14:paraId="62077D2A" w14:textId="77777777" w:rsidR="00B17B08" w:rsidRPr="00AB6A88" w:rsidRDefault="00B17B08">
            <w:pPr>
              <w:rPr>
                <w:sz w:val="22"/>
                <w:szCs w:val="22"/>
              </w:rPr>
            </w:pPr>
            <w:r w:rsidRPr="00AB6A88">
              <w:rPr>
                <w:sz w:val="22"/>
                <w:szCs w:val="22"/>
              </w:rPr>
              <w:t>Val.</w:t>
            </w:r>
          </w:p>
        </w:tc>
        <w:tc>
          <w:tcPr>
            <w:tcW w:w="1418" w:type="dxa"/>
          </w:tcPr>
          <w:p w14:paraId="5459A71F" w14:textId="3D78484B" w:rsidR="00B17B08" w:rsidRPr="00AB6A88" w:rsidRDefault="00B17B08">
            <w:pPr>
              <w:rPr>
                <w:sz w:val="22"/>
                <w:szCs w:val="22"/>
              </w:rPr>
            </w:pPr>
          </w:p>
        </w:tc>
        <w:tc>
          <w:tcPr>
            <w:tcW w:w="1417" w:type="dxa"/>
          </w:tcPr>
          <w:p w14:paraId="0E6D3B90" w14:textId="093E7E19" w:rsidR="00B17B08" w:rsidRPr="00AB6A88" w:rsidRDefault="00B17B08">
            <w:pPr>
              <w:rPr>
                <w:sz w:val="22"/>
                <w:szCs w:val="22"/>
              </w:rPr>
            </w:pPr>
          </w:p>
        </w:tc>
      </w:tr>
    </w:tbl>
    <w:p w14:paraId="1998AFBC" w14:textId="5317047F" w:rsidR="00CD43B9" w:rsidRPr="00AB6A88" w:rsidRDefault="00B17B08" w:rsidP="00CD43B9">
      <w:pPr>
        <w:numPr>
          <w:ilvl w:val="1"/>
          <w:numId w:val="34"/>
        </w:numPr>
        <w:tabs>
          <w:tab w:val="left" w:pos="972"/>
          <w:tab w:val="left" w:pos="1296"/>
        </w:tabs>
        <w:suppressAutoHyphens/>
        <w:ind w:left="0" w:firstLine="284"/>
        <w:jc w:val="both"/>
        <w:rPr>
          <w:sz w:val="22"/>
          <w:szCs w:val="22"/>
        </w:rPr>
      </w:pPr>
      <w:bookmarkStart w:id="4" w:name="_Ref272309352"/>
      <w:r w:rsidRPr="00AB6A88">
        <w:rPr>
          <w:sz w:val="22"/>
          <w:szCs w:val="22"/>
        </w:rPr>
        <w:t xml:space="preserve">Į įkainius įskaičiuoti visi mokesčiai ir visos Vykdytojas išlaidos, susijusios su Paslaugų teikimu. </w:t>
      </w:r>
      <w:r w:rsidR="00CD43B9" w:rsidRPr="00AB6A88">
        <w:rPr>
          <w:sz w:val="22"/>
          <w:szCs w:val="22"/>
        </w:rPr>
        <w:t>Paslaugų įkainis yra esminė Sutarties sąlyga ir negali būti keičiama visą Sutarties vykdymo laikotarpį, išskyrus šiais atvejus:</w:t>
      </w:r>
    </w:p>
    <w:p w14:paraId="119A8728" w14:textId="4BE2DABA" w:rsidR="00CD43B9" w:rsidRPr="00AB6A88" w:rsidRDefault="00CD43B9" w:rsidP="00CD43B9">
      <w:pPr>
        <w:tabs>
          <w:tab w:val="left" w:pos="1134"/>
        </w:tabs>
        <w:ind w:firstLine="567"/>
        <w:jc w:val="both"/>
        <w:rPr>
          <w:color w:val="auto"/>
          <w:sz w:val="22"/>
          <w:szCs w:val="22"/>
        </w:rPr>
      </w:pPr>
      <w:r w:rsidRPr="00AB6A88">
        <w:rPr>
          <w:color w:val="auto"/>
          <w:sz w:val="22"/>
          <w:szCs w:val="22"/>
        </w:rPr>
        <w:t>2.2.1. Pasikeitus PVM tarifui. Už Paslaugas, atliktas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 įvertinti teikdamas pasiūlymą ir tokiu atveju įkainiai su PVM nebus keičiami. Sutarties kainos (įkainių) perskaičiavimo formulė, pasikeitus PVM tarifui:</w:t>
      </w:r>
    </w:p>
    <w:p w14:paraId="703FC46C" w14:textId="77777777" w:rsidR="00CD43B9" w:rsidRPr="00AB6A88" w:rsidRDefault="00000000" w:rsidP="00CD43B9">
      <w:pPr>
        <w:rPr>
          <w:color w:val="auto"/>
          <w:sz w:val="22"/>
          <w:szCs w:val="22"/>
        </w:rPr>
      </w:pPr>
      <m:oMathPara>
        <m:oMathParaPr>
          <m:jc m:val="center"/>
        </m:oMathPara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N</m:t>
              </m:r>
            </m:sub>
          </m:sSub>
          <m:r>
            <w:rPr>
              <w:rFonts w:ascii="Cambria Math" w:hAnsi="Cambria Math"/>
              <w:color w:val="auto"/>
              <w:sz w:val="22"/>
              <w:szCs w:val="22"/>
            </w:rPr>
            <m:t>=</m:t>
          </m:r>
          <m:f>
            <m:fPr>
              <m:ctrlPr>
                <w:rPr>
                  <w:rFonts w:ascii="Cambria Math" w:hAnsi="Cambria Math"/>
                  <w:color w:val="auto"/>
                  <w:sz w:val="22"/>
                  <w:szCs w:val="22"/>
                </w:rPr>
              </m:ctrlPr>
            </m:fPr>
            <m:num>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S</m:t>
                  </m:r>
                </m:sub>
              </m:sSub>
            </m:num>
            <m:den>
              <m:d>
                <m:dPr>
                  <m:ctrlPr>
                    <w:rPr>
                      <w:rFonts w:ascii="Cambria Math" w:hAnsi="Cambria Math"/>
                      <w:color w:val="auto"/>
                      <w:sz w:val="22"/>
                      <w:szCs w:val="22"/>
                    </w:rPr>
                  </m:ctrlPr>
                </m:dPr>
                <m:e>
                  <m:r>
                    <w:rPr>
                      <w:rFonts w:ascii="Cambria Math" w:hAnsi="Cambria Math"/>
                      <w:color w:val="auto"/>
                      <w:sz w:val="22"/>
                      <w:szCs w:val="22"/>
                    </w:rPr>
                    <m:t>1+</m:t>
                  </m:r>
                  <m:f>
                    <m:fPr>
                      <m:ctrlPr>
                        <w:rPr>
                          <w:rFonts w:ascii="Cambria Math" w:hAnsi="Cambria Math"/>
                          <w:color w:val="auto"/>
                          <w:sz w:val="22"/>
                          <w:szCs w:val="22"/>
                        </w:rPr>
                      </m:ctrlPr>
                    </m:fPr>
                    <m:num>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S</m:t>
                          </m:r>
                        </m:sub>
                      </m:sSub>
                    </m:num>
                    <m:den>
                      <m:r>
                        <w:rPr>
                          <w:rFonts w:ascii="Cambria Math" w:hAnsi="Cambria Math"/>
                          <w:color w:val="auto"/>
                          <w:sz w:val="22"/>
                          <w:szCs w:val="22"/>
                        </w:rPr>
                        <m:t>100</m:t>
                      </m:r>
                    </m:den>
                  </m:f>
                </m:e>
              </m:d>
            </m:den>
          </m:f>
          <m:r>
            <w:rPr>
              <w:rFonts w:ascii="Cambria Math" w:hAnsi="Cambria Math"/>
              <w:color w:val="auto"/>
              <w:sz w:val="22"/>
              <w:szCs w:val="22"/>
            </w:rPr>
            <m:t>×</m:t>
          </m:r>
          <m:d>
            <m:dPr>
              <m:ctrlPr>
                <w:rPr>
                  <w:rFonts w:ascii="Cambria Math" w:hAnsi="Cambria Math"/>
                  <w:color w:val="auto"/>
                  <w:sz w:val="22"/>
                  <w:szCs w:val="22"/>
                </w:rPr>
              </m:ctrlPr>
            </m:dPr>
            <m:e>
              <m:r>
                <w:rPr>
                  <w:rFonts w:ascii="Cambria Math" w:hAnsi="Cambria Math"/>
                  <w:color w:val="auto"/>
                  <w:sz w:val="22"/>
                  <w:szCs w:val="22"/>
                </w:rPr>
                <m:t>1+</m:t>
              </m:r>
              <m:f>
                <m:fPr>
                  <m:ctrlPr>
                    <w:rPr>
                      <w:rFonts w:ascii="Cambria Math" w:hAnsi="Cambria Math"/>
                      <w:color w:val="auto"/>
                      <w:sz w:val="22"/>
                      <w:szCs w:val="22"/>
                    </w:rPr>
                  </m:ctrlPr>
                </m:fPr>
                <m:num>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N</m:t>
                      </m:r>
                    </m:sub>
                  </m:sSub>
                </m:num>
                <m:den>
                  <m:r>
                    <w:rPr>
                      <w:rFonts w:ascii="Cambria Math" w:hAnsi="Cambria Math"/>
                      <w:color w:val="auto"/>
                      <w:sz w:val="22"/>
                      <w:szCs w:val="22"/>
                    </w:rPr>
                    <m:t>100</m:t>
                  </m:r>
                </m:den>
              </m:f>
            </m:e>
          </m:d>
        </m:oMath>
      </m:oMathPara>
    </w:p>
    <w:p w14:paraId="595F5A98" w14:textId="77777777" w:rsidR="00CD43B9" w:rsidRPr="00AB6A88" w:rsidRDefault="00000000" w:rsidP="00CD43B9">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N</m:t>
            </m:r>
          </m:sub>
        </m:sSub>
      </m:oMath>
      <w:r w:rsidR="00CD43B9" w:rsidRPr="00AB6A88">
        <w:rPr>
          <w:color w:val="auto"/>
          <w:sz w:val="22"/>
          <w:szCs w:val="22"/>
        </w:rPr>
        <w:t xml:space="preserve"> – perskaičiuotas Sutarties įkainis (su PVM);</w:t>
      </w:r>
    </w:p>
    <w:p w14:paraId="3A2360B2" w14:textId="77777777" w:rsidR="00CD43B9" w:rsidRPr="00AB6A88" w:rsidRDefault="00000000" w:rsidP="00CD43B9">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S</m:t>
            </m:r>
          </m:e>
          <m:sub>
            <m:r>
              <w:rPr>
                <w:rFonts w:ascii="Cambria Math" w:hAnsi="Cambria Math"/>
                <w:color w:val="auto"/>
                <w:sz w:val="22"/>
                <w:szCs w:val="22"/>
              </w:rPr>
              <m:t>S</m:t>
            </m:r>
          </m:sub>
        </m:sSub>
      </m:oMath>
      <w:r w:rsidR="00CD43B9" w:rsidRPr="00AB6A88">
        <w:rPr>
          <w:color w:val="auto"/>
          <w:sz w:val="22"/>
          <w:szCs w:val="22"/>
        </w:rPr>
        <w:t xml:space="preserve"> – Sutarties įkainis (su PVM) iki perskaičiavimo;</w:t>
      </w:r>
    </w:p>
    <w:p w14:paraId="7A416095" w14:textId="77777777" w:rsidR="00CD43B9" w:rsidRPr="00AB6A88" w:rsidRDefault="00000000" w:rsidP="00CD43B9">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S</m:t>
            </m:r>
          </m:sub>
        </m:sSub>
      </m:oMath>
      <w:r w:rsidR="00CD43B9" w:rsidRPr="00AB6A88">
        <w:rPr>
          <w:color w:val="auto"/>
          <w:sz w:val="22"/>
          <w:szCs w:val="22"/>
        </w:rPr>
        <w:t xml:space="preserve"> – senas PVM tarifas (procentais);</w:t>
      </w:r>
    </w:p>
    <w:p w14:paraId="39231EC1" w14:textId="77777777" w:rsidR="00CD43B9" w:rsidRPr="00AB6A88" w:rsidRDefault="00000000" w:rsidP="00CD43B9">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T</m:t>
            </m:r>
          </m:e>
          <m:sub>
            <m:r>
              <w:rPr>
                <w:rFonts w:ascii="Cambria Math" w:hAnsi="Cambria Math"/>
                <w:color w:val="auto"/>
                <w:sz w:val="22"/>
                <w:szCs w:val="22"/>
              </w:rPr>
              <m:t>N</m:t>
            </m:r>
          </m:sub>
        </m:sSub>
      </m:oMath>
      <w:r w:rsidR="00CD43B9" w:rsidRPr="00AB6A88">
        <w:rPr>
          <w:color w:val="auto"/>
          <w:sz w:val="22"/>
          <w:szCs w:val="22"/>
        </w:rPr>
        <w:t xml:space="preserve"> – naujas PVM tarifas (procentais).</w:t>
      </w:r>
    </w:p>
    <w:p w14:paraId="135F97E0" w14:textId="4C99A2A9" w:rsidR="00CD43B9" w:rsidRPr="00AB6A88" w:rsidRDefault="00AB6A88" w:rsidP="00CD43B9">
      <w:pPr>
        <w:tabs>
          <w:tab w:val="left" w:pos="1134"/>
        </w:tabs>
        <w:ind w:firstLine="567"/>
        <w:jc w:val="both"/>
        <w:rPr>
          <w:color w:val="auto"/>
          <w:sz w:val="22"/>
          <w:szCs w:val="22"/>
        </w:rPr>
      </w:pPr>
      <w:r w:rsidRPr="00AB6A88">
        <w:rPr>
          <w:color w:val="auto"/>
          <w:sz w:val="22"/>
          <w:szCs w:val="22"/>
        </w:rPr>
        <w:t>2.2</w:t>
      </w:r>
      <w:r w:rsidR="00CD43B9" w:rsidRPr="00AB6A88">
        <w:rPr>
          <w:color w:val="auto"/>
          <w:sz w:val="22"/>
          <w:szCs w:val="22"/>
        </w:rPr>
        <w:t>.2. Kainų lygio kitimo atveju:</w:t>
      </w:r>
    </w:p>
    <w:p w14:paraId="555223F9" w14:textId="201BE68B" w:rsidR="00CD43B9" w:rsidRPr="00AB6A88" w:rsidRDefault="00AB6A88" w:rsidP="00CD43B9">
      <w:pPr>
        <w:tabs>
          <w:tab w:val="left" w:pos="1134"/>
        </w:tabs>
        <w:ind w:firstLine="567"/>
        <w:jc w:val="both"/>
        <w:rPr>
          <w:color w:val="auto"/>
          <w:sz w:val="22"/>
          <w:szCs w:val="22"/>
        </w:rPr>
      </w:pPr>
      <w:r w:rsidRPr="00AB6A88">
        <w:rPr>
          <w:color w:val="auto"/>
          <w:sz w:val="22"/>
          <w:szCs w:val="22"/>
        </w:rPr>
        <w:lastRenderedPageBreak/>
        <w:t>2.2.</w:t>
      </w:r>
      <w:r w:rsidR="00CD43B9" w:rsidRPr="00AB6A88">
        <w:rPr>
          <w:color w:val="auto"/>
          <w:sz w:val="22"/>
          <w:szCs w:val="22"/>
        </w:rPr>
        <w:t>2.1.  Sutartyje numatyti įkainiai gali būti perskaičiuojami ne anksčiau kaip po 6 mėn. nuo Sutarties pasirašymo dienos ir jeigu Valstybės duomenų agentūros (</w:t>
      </w:r>
      <w:hyperlink r:id="rId11" w:history="1">
        <w:r w:rsidR="00CD43B9" w:rsidRPr="00AB6A88">
          <w:rPr>
            <w:color w:val="auto"/>
            <w:sz w:val="22"/>
            <w:szCs w:val="22"/>
          </w:rPr>
          <w:t>www.stat.gov.lt</w:t>
        </w:r>
      </w:hyperlink>
      <w:r w:rsidR="00CD43B9" w:rsidRPr="00AB6A88">
        <w:rPr>
          <w:color w:val="auto"/>
          <w:sz w:val="22"/>
          <w:szCs w:val="22"/>
        </w:rPr>
        <w:t xml:space="preserve">) kas ketvirtį skelbiamo Ūkio subjektams suteiktų paslaugų grupės </w:t>
      </w:r>
      <w:r w:rsidR="00CD43B9" w:rsidRPr="0007677C">
        <w:rPr>
          <w:color w:val="auto"/>
          <w:sz w:val="22"/>
          <w:szCs w:val="22"/>
        </w:rPr>
        <w:t>„J6209 Kita informacinių technologijų ir kompiuterių paslaugų veikla“</w:t>
      </w:r>
      <w:r w:rsidR="00CD43B9" w:rsidRPr="00AB6A88">
        <w:rPr>
          <w:color w:val="auto"/>
          <w:sz w:val="22"/>
          <w:szCs w:val="22"/>
        </w:rPr>
        <w:t xml:space="preserve"> kainų indekso (toliau – indeksas) pokytis (k), apskaičiuotas kaip nustatyta šiame papunktyje,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atliekamas pagal formulę:</w:t>
      </w:r>
    </w:p>
    <w:p w14:paraId="4B3AD8C1" w14:textId="77777777" w:rsidR="00CD43B9" w:rsidRPr="00AB6A88" w:rsidRDefault="00CD43B9" w:rsidP="00CD43B9">
      <w:pPr>
        <w:rPr>
          <w:color w:val="auto"/>
          <w:sz w:val="22"/>
          <w:szCs w:val="22"/>
        </w:rPr>
      </w:pPr>
      <m:oMathPara>
        <m:oMathParaPr>
          <m:jc m:val="center"/>
        </m:oMathParaPr>
        <m:oMath>
          <m:r>
            <w:rPr>
              <w:rFonts w:ascii="Cambria Math" w:hAnsi="Cambria Math"/>
              <w:color w:val="auto"/>
              <w:sz w:val="22"/>
              <w:szCs w:val="22"/>
            </w:rPr>
            <m:t>A1=A+</m:t>
          </m:r>
          <m:d>
            <m:dPr>
              <m:ctrlPr>
                <w:rPr>
                  <w:rFonts w:ascii="Cambria Math" w:hAnsi="Cambria Math"/>
                  <w:color w:val="auto"/>
                  <w:sz w:val="22"/>
                  <w:szCs w:val="22"/>
                </w:rPr>
              </m:ctrlPr>
            </m:dPr>
            <m:e>
              <m:f>
                <m:fPr>
                  <m:type m:val="lin"/>
                  <m:ctrlPr>
                    <w:rPr>
                      <w:rFonts w:ascii="Cambria Math" w:hAnsi="Cambria Math"/>
                      <w:color w:val="auto"/>
                      <w:sz w:val="22"/>
                      <w:szCs w:val="22"/>
                    </w:rPr>
                  </m:ctrlPr>
                </m:fPr>
                <m:num>
                  <m:r>
                    <w:rPr>
                      <w:rFonts w:ascii="Cambria Math" w:hAnsi="Cambria Math"/>
                      <w:color w:val="auto"/>
                      <w:sz w:val="22"/>
                      <w:szCs w:val="22"/>
                    </w:rPr>
                    <m:t>k</m:t>
                  </m:r>
                </m:num>
                <m:den>
                  <m:r>
                    <w:rPr>
                      <w:rFonts w:ascii="Cambria Math" w:hAnsi="Cambria Math"/>
                      <w:color w:val="auto"/>
                      <w:sz w:val="22"/>
                      <w:szCs w:val="22"/>
                    </w:rPr>
                    <m:t>100</m:t>
                  </m:r>
                </m:den>
              </m:f>
              <m:r>
                <w:rPr>
                  <w:rFonts w:ascii="Cambria Math" w:hAnsi="Cambria Math"/>
                  <w:color w:val="auto"/>
                  <w:sz w:val="22"/>
                  <w:szCs w:val="22"/>
                </w:rPr>
                <m:t>×A</m:t>
              </m:r>
            </m:e>
          </m:d>
          <m:r>
            <w:rPr>
              <w:rFonts w:ascii="Cambria Math" w:hAnsi="Cambria Math"/>
              <w:color w:val="auto"/>
              <w:sz w:val="22"/>
              <w:szCs w:val="22"/>
            </w:rPr>
            <m:t>,kur</m:t>
          </m:r>
        </m:oMath>
      </m:oMathPara>
    </w:p>
    <w:p w14:paraId="2B9A4107" w14:textId="77777777" w:rsidR="00CD43B9" w:rsidRPr="00AB6A88" w:rsidRDefault="00CD43B9" w:rsidP="00CD43B9">
      <w:pPr>
        <w:tabs>
          <w:tab w:val="left" w:pos="1134"/>
        </w:tabs>
        <w:ind w:firstLine="567"/>
        <w:jc w:val="both"/>
        <w:rPr>
          <w:color w:val="auto"/>
          <w:sz w:val="22"/>
          <w:szCs w:val="22"/>
        </w:rPr>
      </w:pPr>
      <w:r w:rsidRPr="00AB6A88">
        <w:rPr>
          <w:color w:val="auto"/>
          <w:sz w:val="22"/>
          <w:szCs w:val="22"/>
        </w:rPr>
        <w:t>A – įkainis (Eur be PVM) (jei jis jau buvo perskaičiuotas, tai po paskutinio perskaičiavimo);</w:t>
      </w:r>
    </w:p>
    <w:p w14:paraId="57BD6602" w14:textId="77777777" w:rsidR="00CD43B9" w:rsidRPr="00AB6A88" w:rsidRDefault="00CD43B9" w:rsidP="00CD43B9">
      <w:pPr>
        <w:tabs>
          <w:tab w:val="left" w:pos="1134"/>
        </w:tabs>
        <w:ind w:firstLine="567"/>
        <w:jc w:val="both"/>
        <w:rPr>
          <w:color w:val="auto"/>
          <w:sz w:val="22"/>
          <w:szCs w:val="22"/>
        </w:rPr>
      </w:pPr>
      <w:r w:rsidRPr="00AB6A88">
        <w:rPr>
          <w:color w:val="auto"/>
          <w:sz w:val="22"/>
          <w:szCs w:val="22"/>
        </w:rPr>
        <w:t>A1 – perskaičiuotas (pakeistas) įkainis (Eur be PVM);</w:t>
      </w:r>
    </w:p>
    <w:p w14:paraId="17FF4AF9" w14:textId="77777777" w:rsidR="00CD43B9" w:rsidRPr="00AB6A88" w:rsidRDefault="00CD43B9" w:rsidP="00CD43B9">
      <w:pPr>
        <w:tabs>
          <w:tab w:val="left" w:pos="1134"/>
        </w:tabs>
        <w:ind w:firstLine="567"/>
        <w:jc w:val="both"/>
        <w:rPr>
          <w:color w:val="auto"/>
          <w:sz w:val="22"/>
          <w:szCs w:val="22"/>
        </w:rPr>
      </w:pPr>
      <w:r w:rsidRPr="00AB6A88">
        <w:rPr>
          <w:color w:val="auto"/>
          <w:sz w:val="22"/>
          <w:szCs w:val="22"/>
        </w:rPr>
        <w:t>k – apskaičiuotas Ūkio subjektams suteiktų paslaugų grupės „J6209 Kita informacinių technologijų ir kompiuterių paslaugų veikla“ indekso pokytis (padidėjimas arba sumažėjimas) (proc.).</w:t>
      </w:r>
    </w:p>
    <w:p w14:paraId="37EBE9AE" w14:textId="77777777" w:rsidR="00CD43B9" w:rsidRPr="00AB6A88" w:rsidRDefault="00CD43B9" w:rsidP="00CD43B9">
      <w:pPr>
        <w:tabs>
          <w:tab w:val="left" w:pos="1134"/>
        </w:tabs>
        <w:ind w:firstLine="567"/>
        <w:jc w:val="both"/>
        <w:rPr>
          <w:color w:val="auto"/>
          <w:sz w:val="22"/>
          <w:szCs w:val="22"/>
        </w:rPr>
      </w:pPr>
      <w:r w:rsidRPr="00AB6A88">
        <w:rPr>
          <w:color w:val="auto"/>
          <w:sz w:val="22"/>
          <w:szCs w:val="22"/>
        </w:rPr>
        <w:t>„k“ reikšmė skaičiuojama pagal formulę:</w:t>
      </w:r>
    </w:p>
    <w:p w14:paraId="70708D07" w14:textId="77777777" w:rsidR="00CD43B9" w:rsidRPr="00AB6A88" w:rsidRDefault="00CD43B9" w:rsidP="00CD43B9">
      <w:pPr>
        <w:tabs>
          <w:tab w:val="left" w:pos="1134"/>
        </w:tabs>
        <w:ind w:firstLine="567"/>
        <w:jc w:val="both"/>
        <w:rPr>
          <w:color w:val="auto"/>
          <w:sz w:val="22"/>
          <w:szCs w:val="22"/>
        </w:rPr>
      </w:pPr>
    </w:p>
    <w:p w14:paraId="28DF3710" w14:textId="77777777" w:rsidR="00CD43B9" w:rsidRPr="00AB6A88" w:rsidRDefault="00CD43B9" w:rsidP="00CD43B9">
      <w:pPr>
        <w:rPr>
          <w:color w:val="auto"/>
          <w:sz w:val="22"/>
          <w:szCs w:val="22"/>
        </w:rPr>
      </w:pPr>
      <m:oMathPara>
        <m:oMathParaPr>
          <m:jc m:val="center"/>
        </m:oMathParaPr>
        <m:oMath>
          <m:r>
            <w:rPr>
              <w:rFonts w:ascii="Cambria Math" w:hAnsi="Cambria Math"/>
              <w:color w:val="auto"/>
              <w:sz w:val="22"/>
              <w:szCs w:val="22"/>
            </w:rPr>
            <m:t>k=</m:t>
          </m:r>
          <m:f>
            <m:fPr>
              <m:ctrlPr>
                <w:rPr>
                  <w:rFonts w:ascii="Cambria Math" w:hAnsi="Cambria Math"/>
                  <w:color w:val="auto"/>
                  <w:sz w:val="22"/>
                  <w:szCs w:val="22"/>
                </w:rPr>
              </m:ctrlPr>
            </m:fPr>
            <m:num>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naujausias</m:t>
                  </m:r>
                </m:sub>
              </m:sSub>
            </m:num>
            <m:den>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pradžia</m:t>
                  </m:r>
                </m:sub>
              </m:sSub>
            </m:den>
          </m:f>
          <m:r>
            <w:rPr>
              <w:rFonts w:ascii="Cambria Math" w:hAnsi="Cambria Math"/>
              <w:color w:val="auto"/>
              <w:sz w:val="22"/>
              <w:szCs w:val="22"/>
            </w:rPr>
            <m:t>×100-100</m:t>
          </m:r>
          <m:d>
            <m:dPr>
              <m:ctrlPr>
                <w:rPr>
                  <w:rFonts w:ascii="Cambria Math" w:hAnsi="Cambria Math"/>
                  <w:color w:val="auto"/>
                  <w:sz w:val="22"/>
                  <w:szCs w:val="22"/>
                </w:rPr>
              </m:ctrlPr>
            </m:dPr>
            <m:e>
              <m:r>
                <w:rPr>
                  <w:rFonts w:ascii="Cambria Math" w:hAnsi="Cambria Math"/>
                  <w:color w:val="auto"/>
                  <w:sz w:val="22"/>
                  <w:szCs w:val="22"/>
                </w:rPr>
                <m:t>proc.</m:t>
              </m:r>
            </m:e>
          </m:d>
          <m:r>
            <w:rPr>
              <w:rFonts w:ascii="Cambria Math" w:hAnsi="Cambria Math"/>
              <w:color w:val="auto"/>
              <w:sz w:val="22"/>
              <w:szCs w:val="22"/>
            </w:rPr>
            <m:t>,kur</m:t>
          </m:r>
        </m:oMath>
      </m:oMathPara>
    </w:p>
    <w:p w14:paraId="16501B7C" w14:textId="77777777" w:rsidR="00CD43B9" w:rsidRPr="00AB6A88" w:rsidRDefault="00000000" w:rsidP="00CD43B9">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naujausias</m:t>
            </m:r>
          </m:sub>
        </m:sSub>
      </m:oMath>
      <w:r w:rsidR="00CD43B9" w:rsidRPr="00AB6A88">
        <w:rPr>
          <w:color w:val="auto"/>
          <w:sz w:val="22"/>
          <w:szCs w:val="22"/>
        </w:rPr>
        <w:t xml:space="preserve"> – kreipimosi dėl kainos perskaičiavimo išsiuntimo kitai Šaliai datą (ketvirtį) naujausias paskelbtas Ūkio subjektams suteiktų paslaugų grupės „J6209 Kita informacinių technologijų ir kompiuterių paslaugų veikla“ indeksas;</w:t>
      </w:r>
    </w:p>
    <w:p w14:paraId="1A3B2024" w14:textId="77777777" w:rsidR="00CD43B9" w:rsidRPr="00AB6A88" w:rsidRDefault="00000000" w:rsidP="00CD43B9">
      <w:pPr>
        <w:tabs>
          <w:tab w:val="left" w:pos="1134"/>
        </w:tabs>
        <w:ind w:firstLine="567"/>
        <w:jc w:val="both"/>
        <w:rPr>
          <w:color w:val="auto"/>
          <w:sz w:val="22"/>
          <w:szCs w:val="22"/>
        </w:rPr>
      </w:pPr>
      <m:oMath>
        <m:sSub>
          <m:sSubPr>
            <m:ctrlPr>
              <w:rPr>
                <w:rFonts w:ascii="Cambria Math" w:hAnsi="Cambria Math"/>
                <w:color w:val="auto"/>
                <w:sz w:val="22"/>
                <w:szCs w:val="22"/>
              </w:rPr>
            </m:ctrlPr>
          </m:sSubPr>
          <m:e>
            <m:r>
              <w:rPr>
                <w:rFonts w:ascii="Cambria Math" w:hAnsi="Cambria Math"/>
                <w:color w:val="auto"/>
                <w:sz w:val="22"/>
                <w:szCs w:val="22"/>
              </w:rPr>
              <m:t>Ind</m:t>
            </m:r>
          </m:e>
          <m:sub>
            <m:r>
              <w:rPr>
                <w:rFonts w:ascii="Cambria Math" w:hAnsi="Cambria Math"/>
                <w:color w:val="auto"/>
                <w:sz w:val="22"/>
                <w:szCs w:val="22"/>
              </w:rPr>
              <m:t>prad</m:t>
            </m:r>
            <m:r>
              <m:rPr>
                <m:sty m:val="p"/>
              </m:rPr>
              <w:rPr>
                <w:rFonts w:ascii="Cambria Math" w:hAnsi="Cambria Math"/>
                <w:color w:val="auto"/>
                <w:sz w:val="22"/>
                <w:szCs w:val="22"/>
              </w:rPr>
              <m:t>ž</m:t>
            </m:r>
            <m:r>
              <w:rPr>
                <w:rFonts w:ascii="Cambria Math" w:hAnsi="Cambria Math"/>
                <w:color w:val="auto"/>
                <w:sz w:val="22"/>
                <w:szCs w:val="22"/>
              </w:rPr>
              <m:t>ia</m:t>
            </m:r>
          </m:sub>
        </m:sSub>
      </m:oMath>
      <w:r w:rsidR="00CD43B9" w:rsidRPr="00AB6A88">
        <w:rPr>
          <w:color w:val="auto"/>
          <w:sz w:val="22"/>
          <w:szCs w:val="22"/>
        </w:rPr>
        <w:t xml:space="preserve"> – laikotarpio pradžios datos (ketvirčio) Ūkio subjektams suteiktų paslaugų grupės „J6209 Kita informacinių technologijų ir kompiuterių paslaugų veikla“ indeksas. </w:t>
      </w:r>
    </w:p>
    <w:p w14:paraId="694CD27A" w14:textId="497FBCE4" w:rsidR="00CD43B9" w:rsidRPr="00AB6A88" w:rsidRDefault="00AB6A88" w:rsidP="00CD43B9">
      <w:pPr>
        <w:tabs>
          <w:tab w:val="left" w:pos="1134"/>
        </w:tabs>
        <w:ind w:firstLine="567"/>
        <w:jc w:val="both"/>
        <w:rPr>
          <w:color w:val="auto"/>
          <w:sz w:val="22"/>
          <w:szCs w:val="22"/>
        </w:rPr>
      </w:pPr>
      <w:r w:rsidRPr="00AB6A88">
        <w:rPr>
          <w:color w:val="auto"/>
          <w:sz w:val="22"/>
          <w:szCs w:val="22"/>
        </w:rPr>
        <w:t>2.2.</w:t>
      </w:r>
      <w:r w:rsidR="00CD43B9" w:rsidRPr="00AB6A88">
        <w:rPr>
          <w:color w:val="auto"/>
          <w:sz w:val="22"/>
          <w:szCs w:val="22"/>
        </w:rPr>
        <w:t>2.2. Pirmojo perskaičiavimo atveju laikotarpio pradžia (ketvirtis) yra Sutarties sudarymo ketvirtis. Antrojo perskaičiavimo atveju laikotarpio pradžia (ketvirtis) yra paskutinio perskaičiavimo metu naudotos paskelbto atitinkamo indekso reikšmės ketvirtis.</w:t>
      </w:r>
    </w:p>
    <w:p w14:paraId="43338483" w14:textId="3FB261B8" w:rsidR="00CD43B9" w:rsidRPr="00AB6A88" w:rsidRDefault="00AB6A88" w:rsidP="00CD43B9">
      <w:pPr>
        <w:tabs>
          <w:tab w:val="left" w:pos="1134"/>
        </w:tabs>
        <w:ind w:firstLine="567"/>
        <w:jc w:val="both"/>
        <w:rPr>
          <w:color w:val="auto"/>
          <w:sz w:val="22"/>
          <w:szCs w:val="22"/>
        </w:rPr>
      </w:pPr>
      <w:r w:rsidRPr="00AB6A88">
        <w:rPr>
          <w:color w:val="auto"/>
          <w:sz w:val="22"/>
          <w:szCs w:val="22"/>
        </w:rPr>
        <w:t>2.2.</w:t>
      </w:r>
      <w:r w:rsidR="00CD43B9" w:rsidRPr="00AB6A88">
        <w:rPr>
          <w:color w:val="auto"/>
          <w:sz w:val="22"/>
          <w:szCs w:val="22"/>
        </w:rPr>
        <w:t>2.3.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2A6F6889" w14:textId="0E89193B" w:rsidR="00CD43B9" w:rsidRPr="00AB6A88" w:rsidRDefault="00AB6A88" w:rsidP="00CD43B9">
      <w:pPr>
        <w:tabs>
          <w:tab w:val="left" w:pos="1134"/>
        </w:tabs>
        <w:ind w:firstLine="567"/>
        <w:jc w:val="both"/>
        <w:rPr>
          <w:color w:val="auto"/>
          <w:sz w:val="22"/>
          <w:szCs w:val="22"/>
        </w:rPr>
      </w:pPr>
      <w:r w:rsidRPr="00AB6A88">
        <w:rPr>
          <w:color w:val="auto"/>
          <w:sz w:val="22"/>
          <w:szCs w:val="22"/>
        </w:rPr>
        <w:t>2.2.</w:t>
      </w:r>
      <w:r w:rsidR="00CD43B9" w:rsidRPr="00AB6A88">
        <w:rPr>
          <w:color w:val="auto"/>
          <w:sz w:val="22"/>
          <w:szCs w:val="22"/>
        </w:rPr>
        <w:t xml:space="preserve">2.4. Susitarimas dėl įkainio perskaičiavimo (keitimo) pasirašomas ne vėliau kaip per 10 darbo dienų nuo prašymo perskaičiuoti įkainį gavimo dienos. Šalys privalo susitarime nurodyti indekso reikšmę laikotarpio pradžioje ir jo nustatymo datą, indekso reikšmę laikotarpio pabaigoje ir jo nustatymo datą, indekso pokyčio koeficientą, perskaičiuotą Paslaugų įkainį. Vėlesnis įkainio perskaičiavimas negali apimti laikotarpio, už kurį jau buvo atliktas perskaičiavimas.   </w:t>
      </w:r>
    </w:p>
    <w:p w14:paraId="0F0A2C89" w14:textId="62E11570" w:rsidR="00CD43B9" w:rsidRPr="00AB6A88" w:rsidRDefault="00AB6A88" w:rsidP="00CD43B9">
      <w:pPr>
        <w:tabs>
          <w:tab w:val="left" w:pos="1134"/>
        </w:tabs>
        <w:ind w:firstLine="567"/>
        <w:jc w:val="both"/>
        <w:rPr>
          <w:color w:val="auto"/>
          <w:sz w:val="22"/>
          <w:szCs w:val="22"/>
        </w:rPr>
      </w:pPr>
      <w:r w:rsidRPr="00AB6A88">
        <w:rPr>
          <w:color w:val="auto"/>
          <w:sz w:val="22"/>
          <w:szCs w:val="22"/>
        </w:rPr>
        <w:t>2</w:t>
      </w:r>
      <w:r w:rsidR="00CD43B9" w:rsidRPr="00AB6A88">
        <w:rPr>
          <w:color w:val="auto"/>
          <w:sz w:val="22"/>
          <w:szCs w:val="22"/>
        </w:rPr>
        <w:t>.</w:t>
      </w:r>
      <w:r w:rsidRPr="00AB6A88">
        <w:rPr>
          <w:color w:val="auto"/>
          <w:sz w:val="22"/>
          <w:szCs w:val="22"/>
        </w:rPr>
        <w:t>3</w:t>
      </w:r>
      <w:r w:rsidR="00CD43B9" w:rsidRPr="00AB6A88">
        <w:rPr>
          <w:color w:val="auto"/>
          <w:sz w:val="22"/>
          <w:szCs w:val="22"/>
        </w:rPr>
        <w:t>.3. Dėl kitų nei PVM mokesčių pasikeitimo įkainis nebus perskaičiuojamas ir keičiamas.</w:t>
      </w:r>
    </w:p>
    <w:p w14:paraId="53165D5A" w14:textId="77777777" w:rsidR="00B17B08" w:rsidRPr="0007677C" w:rsidRDefault="1299FB47" w:rsidP="00B17B08">
      <w:pPr>
        <w:numPr>
          <w:ilvl w:val="1"/>
          <w:numId w:val="34"/>
        </w:numPr>
        <w:tabs>
          <w:tab w:val="left" w:pos="972"/>
          <w:tab w:val="left" w:pos="1296"/>
        </w:tabs>
        <w:suppressAutoHyphens/>
        <w:ind w:left="0" w:firstLine="284"/>
        <w:jc w:val="both"/>
        <w:rPr>
          <w:sz w:val="22"/>
          <w:szCs w:val="22"/>
        </w:rPr>
      </w:pPr>
      <w:r w:rsidRPr="0007677C">
        <w:rPr>
          <w:sz w:val="22"/>
          <w:szCs w:val="22"/>
        </w:rPr>
        <w:t xml:space="preserve">Už atsargines dalis ir/ar medžiagas, kurios įprastai neįtraukiamos į Paslaugų kainą ir yra iš anksto raštu suderintos su Užsakovu, kompensuojama. Ši kaina, prie Paslaugų perdavimo-priėmimo akto pridedant panaudotų dalių ir/ar medžiagų pirkimo sąskaitų-faktūrų kopijas, įtraukiama į PVM sąskaitas, išrašomas už suteiktas Paslaugas. </w:t>
      </w:r>
    </w:p>
    <w:p w14:paraId="0015EC48" w14:textId="77777777" w:rsidR="00B17B08" w:rsidRPr="0007677C" w:rsidRDefault="00B17B08" w:rsidP="00B17B08">
      <w:pPr>
        <w:numPr>
          <w:ilvl w:val="1"/>
          <w:numId w:val="34"/>
        </w:numPr>
        <w:tabs>
          <w:tab w:val="left" w:pos="972"/>
          <w:tab w:val="left" w:pos="1296"/>
        </w:tabs>
        <w:suppressAutoHyphens/>
        <w:ind w:left="0" w:firstLine="284"/>
        <w:jc w:val="both"/>
        <w:rPr>
          <w:sz w:val="22"/>
          <w:szCs w:val="22"/>
        </w:rPr>
      </w:pPr>
      <w:r w:rsidRPr="0007677C">
        <w:rPr>
          <w:sz w:val="22"/>
          <w:szCs w:val="22"/>
        </w:rPr>
        <w:t xml:space="preserve">Su Vykdytoju atsiskaitoma pavedimu į Vykdytojo nurodytą sąskaitą per 30 (trisdešimt) kalendorinių dienų, nuo PVM sąskaitos faktūros gavimo. </w:t>
      </w:r>
    </w:p>
    <w:p w14:paraId="641628C5" w14:textId="27D83E85" w:rsidR="00B17B08" w:rsidRPr="0007677C" w:rsidRDefault="00B17B08" w:rsidP="00B17B08">
      <w:pPr>
        <w:numPr>
          <w:ilvl w:val="1"/>
          <w:numId w:val="34"/>
        </w:numPr>
        <w:tabs>
          <w:tab w:val="left" w:pos="972"/>
          <w:tab w:val="left" w:pos="1296"/>
        </w:tabs>
        <w:suppressAutoHyphens/>
        <w:ind w:left="0" w:firstLine="284"/>
        <w:jc w:val="both"/>
        <w:rPr>
          <w:sz w:val="22"/>
          <w:szCs w:val="22"/>
        </w:rPr>
      </w:pPr>
      <w:r w:rsidRPr="0007677C">
        <w:rPr>
          <w:sz w:val="22"/>
          <w:szCs w:val="22"/>
        </w:rPr>
        <w:t xml:space="preserve">Vykdytojas PVM sąskaitą faktūrą už praėjusį mėnesį suteiktas paslaugas turi pateikti iki kito mėnesio 5 dienos. Vykdytojas PVM sąskaitą faktūrą turi pateikti naudojantis informacinės sistemos SABIS priemonėmis. Elektroninės sąskaitos faktūros, atitinkančios Europos elektroninių sąskaitų faktūrų standartą, gali būti teikiamos paslaugų teikėjo pasirinktomis elektroninėmis priemonėmis. </w:t>
      </w:r>
    </w:p>
    <w:p w14:paraId="41270AA0" w14:textId="77777777" w:rsidR="00B17B08" w:rsidRPr="0007677C" w:rsidRDefault="00B17B08" w:rsidP="00B17B08">
      <w:pPr>
        <w:numPr>
          <w:ilvl w:val="1"/>
          <w:numId w:val="34"/>
        </w:numPr>
        <w:tabs>
          <w:tab w:val="left" w:pos="972"/>
          <w:tab w:val="left" w:pos="1296"/>
        </w:tabs>
        <w:suppressAutoHyphens/>
        <w:ind w:left="0" w:firstLine="284"/>
        <w:jc w:val="both"/>
        <w:rPr>
          <w:sz w:val="22"/>
          <w:szCs w:val="22"/>
        </w:rPr>
      </w:pPr>
      <w:r w:rsidRPr="0007677C">
        <w:rPr>
          <w:sz w:val="22"/>
          <w:szCs w:val="22"/>
        </w:rPr>
        <w:t>PVM sąskaitos faktūros išrašymo pagrindas yra abiejų Šalių pasirašytas suteiktų Paslaugų perdavimo - priėmimo aktas, kuriame turi būti aprašytos suteiktos Paslaugos, jų apimtys, įkainis ir bendra Paslaugų kaina. Užsakovas turi teisę sustabdyti mokėjimą, jei PVM sąskaitoje faktūroje nenurodytas Sutarties numeris ir jos sudarymo data, nurodyta neteisingi įkainiai/kaina ar yra kitų esminių klaidų.</w:t>
      </w:r>
    </w:p>
    <w:p w14:paraId="11CF634F" w14:textId="77777777" w:rsidR="00B17B08" w:rsidRPr="0007677C" w:rsidRDefault="1299FB47" w:rsidP="00B17B08">
      <w:pPr>
        <w:numPr>
          <w:ilvl w:val="1"/>
          <w:numId w:val="34"/>
        </w:numPr>
        <w:tabs>
          <w:tab w:val="left" w:pos="972"/>
          <w:tab w:val="left" w:pos="1296"/>
        </w:tabs>
        <w:suppressAutoHyphens/>
        <w:ind w:left="0" w:firstLine="284"/>
        <w:jc w:val="both"/>
        <w:rPr>
          <w:sz w:val="22"/>
          <w:szCs w:val="22"/>
        </w:rPr>
      </w:pPr>
      <w:r w:rsidRPr="0007677C">
        <w:rPr>
          <w:sz w:val="22"/>
          <w:szCs w:val="22"/>
        </w:rPr>
        <w:t>. Užsakovo įgalioti asmenys pateikti užsakymą ir pasirašyti Paslaugų perdavimo - priėmimo aktus už Paslaugas yra nurodyti Sutarties priede Nr. 2</w:t>
      </w:r>
    </w:p>
    <w:bookmarkEnd w:id="4"/>
    <w:p w14:paraId="5C21969A" w14:textId="77777777" w:rsidR="00B17B08" w:rsidRPr="0007677C" w:rsidRDefault="00B17B08" w:rsidP="00B17B08">
      <w:pPr>
        <w:ind w:firstLine="284"/>
        <w:jc w:val="both"/>
        <w:rPr>
          <w:b/>
          <w:sz w:val="22"/>
          <w:szCs w:val="22"/>
        </w:rPr>
      </w:pPr>
    </w:p>
    <w:p w14:paraId="0F9B8809" w14:textId="77777777" w:rsidR="00B17B08" w:rsidRPr="00AB6A88" w:rsidRDefault="00B17B08" w:rsidP="00B17B08">
      <w:pPr>
        <w:numPr>
          <w:ilvl w:val="0"/>
          <w:numId w:val="34"/>
        </w:numPr>
        <w:ind w:left="0" w:firstLine="284"/>
        <w:jc w:val="both"/>
        <w:rPr>
          <w:b/>
          <w:sz w:val="22"/>
          <w:szCs w:val="22"/>
        </w:rPr>
      </w:pPr>
      <w:r w:rsidRPr="00AB6A88">
        <w:rPr>
          <w:b/>
          <w:sz w:val="22"/>
          <w:szCs w:val="22"/>
        </w:rPr>
        <w:t>Paslaugų teikimo tvarka</w:t>
      </w:r>
    </w:p>
    <w:p w14:paraId="5CBE7EEF" w14:textId="77777777" w:rsidR="00B17B08" w:rsidRPr="00AB6A88" w:rsidRDefault="00B17B08" w:rsidP="00B17B08">
      <w:pPr>
        <w:numPr>
          <w:ilvl w:val="1"/>
          <w:numId w:val="34"/>
        </w:numPr>
        <w:ind w:left="0" w:firstLine="284"/>
        <w:jc w:val="both"/>
        <w:rPr>
          <w:sz w:val="22"/>
          <w:szCs w:val="22"/>
        </w:rPr>
      </w:pPr>
      <w:r w:rsidRPr="00AB6A88">
        <w:rPr>
          <w:sz w:val="22"/>
          <w:szCs w:val="22"/>
        </w:rPr>
        <w:t>Vykdytojas šioje Sutartyje numatytas Paslaugas teikia Užsakovo atstovui telefonu, el. paštu, nuotolinio prisijungimo būdu arba įrangos instaliacijos vietoje</w:t>
      </w:r>
      <w:r w:rsidRPr="00AB6A88">
        <w:rPr>
          <w:b/>
          <w:sz w:val="22"/>
          <w:szCs w:val="22"/>
        </w:rPr>
        <w:t xml:space="preserve">, </w:t>
      </w:r>
      <w:r w:rsidRPr="00AB6A88">
        <w:rPr>
          <w:sz w:val="22"/>
          <w:szCs w:val="22"/>
        </w:rPr>
        <w:t xml:space="preserve">t.y. Vykdytojo nuožiūra. </w:t>
      </w:r>
    </w:p>
    <w:p w14:paraId="73B8715D" w14:textId="77777777" w:rsidR="00841FD2" w:rsidRPr="00AB6A88" w:rsidRDefault="00B17B08" w:rsidP="00B17B08">
      <w:pPr>
        <w:numPr>
          <w:ilvl w:val="1"/>
          <w:numId w:val="34"/>
        </w:numPr>
        <w:ind w:left="0" w:firstLine="284"/>
        <w:jc w:val="both"/>
        <w:rPr>
          <w:sz w:val="22"/>
          <w:szCs w:val="22"/>
        </w:rPr>
      </w:pPr>
      <w:r w:rsidRPr="00AB6A88">
        <w:rPr>
          <w:bCs/>
          <w:iCs/>
          <w:sz w:val="22"/>
          <w:szCs w:val="22"/>
        </w:rPr>
        <w:t>Vykdytoja</w:t>
      </w:r>
      <w:r w:rsidRPr="00AB6A88">
        <w:rPr>
          <w:bCs/>
          <w:sz w:val="22"/>
          <w:szCs w:val="22"/>
        </w:rPr>
        <w:t>s</w:t>
      </w:r>
      <w:r w:rsidRPr="00AB6A88">
        <w:rPr>
          <w:sz w:val="22"/>
          <w:szCs w:val="22"/>
        </w:rPr>
        <w:t xml:space="preserve"> įsipareigoja kokybiškai ir profesionaliai suteikti Paslaugas Užsakovui Šalių suderintais terminais. </w:t>
      </w:r>
    </w:p>
    <w:p w14:paraId="13188379" w14:textId="7054CAF6" w:rsidR="00B17B08" w:rsidRPr="00AB6A88" w:rsidRDefault="00B17B08" w:rsidP="00B17B08">
      <w:pPr>
        <w:numPr>
          <w:ilvl w:val="1"/>
          <w:numId w:val="34"/>
        </w:numPr>
        <w:ind w:left="0" w:firstLine="284"/>
        <w:jc w:val="both"/>
        <w:rPr>
          <w:sz w:val="22"/>
          <w:szCs w:val="22"/>
        </w:rPr>
      </w:pPr>
      <w:r w:rsidRPr="00AB6A88">
        <w:rPr>
          <w:sz w:val="22"/>
          <w:szCs w:val="22"/>
        </w:rPr>
        <w:t xml:space="preserve">Paslaugoms tiekėjas taiko </w:t>
      </w:r>
      <w:r w:rsidR="00841FD2" w:rsidRPr="00AB6A88">
        <w:rPr>
          <w:sz w:val="22"/>
          <w:szCs w:val="22"/>
        </w:rPr>
        <w:t xml:space="preserve">Europos Sąjungos aplinkos apsaugos vadybos ir audito sistemą (angl. Eco–Management and Audit Scheme, EMAS) arba kitas aplinkos apsaugos vadybos sistemas, pripažįstamas pagal 2009 m. lapkričio 25 d. Europos Parlamento ir Tarybos reglamento (EB) Nr. </w:t>
      </w:r>
      <w:r w:rsidR="00841FD2" w:rsidRPr="00AB6A88">
        <w:rPr>
          <w:sz w:val="22"/>
          <w:szCs w:val="22"/>
        </w:rPr>
        <w:lastRenderedPageBreak/>
        <w:t>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E787AF8" w14:textId="77777777" w:rsidR="00B17B08" w:rsidRPr="00AB6A88" w:rsidRDefault="00B17B08" w:rsidP="00B17B08">
      <w:pPr>
        <w:numPr>
          <w:ilvl w:val="1"/>
          <w:numId w:val="34"/>
        </w:numPr>
        <w:ind w:left="0" w:firstLine="284"/>
        <w:jc w:val="both"/>
        <w:rPr>
          <w:sz w:val="22"/>
          <w:szCs w:val="22"/>
        </w:rPr>
      </w:pPr>
      <w:r w:rsidRPr="00AB6A88">
        <w:rPr>
          <w:sz w:val="22"/>
          <w:szCs w:val="22"/>
        </w:rPr>
        <w:t>Užsakovas įsipareigoja pateikti Vykdytojui savo turimą informaciją bei Sutartyje numatytas medžiagas ir įrangą, reikalingą konkrečių Paslaugų teikimui, Šalių suderintais terminais ir tvarka.</w:t>
      </w:r>
    </w:p>
    <w:p w14:paraId="5F1256E8" w14:textId="77777777" w:rsidR="00B17B08" w:rsidRPr="00AB6A88" w:rsidRDefault="00B17B08" w:rsidP="00B17B08">
      <w:pPr>
        <w:numPr>
          <w:ilvl w:val="1"/>
          <w:numId w:val="34"/>
        </w:numPr>
        <w:suppressAutoHyphens/>
        <w:ind w:left="0" w:firstLine="284"/>
        <w:jc w:val="both"/>
        <w:rPr>
          <w:sz w:val="22"/>
          <w:szCs w:val="22"/>
        </w:rPr>
      </w:pPr>
      <w:r w:rsidRPr="00AB6A88">
        <w:rPr>
          <w:bCs/>
          <w:sz w:val="22"/>
          <w:szCs w:val="22"/>
        </w:rPr>
        <w:t>Vykdytojas</w:t>
      </w:r>
      <w:r w:rsidRPr="00AB6A88">
        <w:rPr>
          <w:sz w:val="22"/>
          <w:szCs w:val="22"/>
        </w:rPr>
        <w:t xml:space="preserve"> įsipareigoja imtis priemonių užtikrinti </w:t>
      </w:r>
      <w:r w:rsidRPr="00AB6A88">
        <w:rPr>
          <w:bCs/>
          <w:sz w:val="22"/>
          <w:szCs w:val="22"/>
        </w:rPr>
        <w:t>Užsakovo</w:t>
      </w:r>
      <w:r w:rsidRPr="00AB6A88">
        <w:rPr>
          <w:caps/>
          <w:sz w:val="22"/>
          <w:szCs w:val="22"/>
        </w:rPr>
        <w:t xml:space="preserve"> </w:t>
      </w:r>
      <w:r w:rsidRPr="00AB6A88">
        <w:rPr>
          <w:sz w:val="22"/>
          <w:szCs w:val="22"/>
        </w:rPr>
        <w:t>informacijos, esančios įvairiuose informacijos nešėjuose slaptumą, jos nekopijuoti ir kitais būdais neplatinti.</w:t>
      </w:r>
    </w:p>
    <w:p w14:paraId="5D9CE1D0" w14:textId="77777777" w:rsidR="00B17B08" w:rsidRPr="00AB6A88" w:rsidRDefault="00B17B08" w:rsidP="00B17B08">
      <w:pPr>
        <w:numPr>
          <w:ilvl w:val="1"/>
          <w:numId w:val="34"/>
        </w:numPr>
        <w:suppressAutoHyphens/>
        <w:ind w:left="0" w:firstLine="284"/>
        <w:jc w:val="both"/>
        <w:rPr>
          <w:sz w:val="22"/>
          <w:szCs w:val="22"/>
        </w:rPr>
      </w:pPr>
      <w:r w:rsidRPr="00AB6A88">
        <w:rPr>
          <w:bCs/>
          <w:sz w:val="22"/>
          <w:szCs w:val="22"/>
        </w:rPr>
        <w:t>Vykdytojas</w:t>
      </w:r>
      <w:r w:rsidRPr="00AB6A88">
        <w:rPr>
          <w:sz w:val="22"/>
          <w:szCs w:val="22"/>
        </w:rPr>
        <w:t xml:space="preserve"> visoms pakeistoms dalims suteikia gamintojo garantiją, kuri pradedama skaičiuoti nuo Paslaugų perdavimo - priėmimo akto pasirašymo momento. Garantinio laikotarpio metu sugedusias dalis </w:t>
      </w:r>
      <w:r w:rsidRPr="00AB6A88">
        <w:rPr>
          <w:bCs/>
          <w:sz w:val="22"/>
          <w:szCs w:val="22"/>
        </w:rPr>
        <w:t>Vykdytojas</w:t>
      </w:r>
      <w:r w:rsidRPr="00AB6A88">
        <w:rPr>
          <w:sz w:val="22"/>
          <w:szCs w:val="22"/>
        </w:rPr>
        <w:t xml:space="preserve"> privalo neatlyginamai suremontuoti arba pakeisti jas tinkamos kokybės dalimis. Garantiniai įsipareigojimai dalims netaikomi, jeigu šių dalių gedimai atsirado dėl to, kad </w:t>
      </w:r>
      <w:r w:rsidRPr="00AB6A88">
        <w:rPr>
          <w:bCs/>
          <w:sz w:val="22"/>
          <w:szCs w:val="22"/>
        </w:rPr>
        <w:t xml:space="preserve">buvo </w:t>
      </w:r>
      <w:r w:rsidRPr="00AB6A88">
        <w:rPr>
          <w:sz w:val="22"/>
          <w:szCs w:val="22"/>
        </w:rPr>
        <w:t>pažeistos laikymo ar naudojimosi jomis taisykles.</w:t>
      </w:r>
    </w:p>
    <w:p w14:paraId="668FD91A" w14:textId="77777777" w:rsidR="00B17B08" w:rsidRPr="00AB6A88" w:rsidRDefault="00B17B08" w:rsidP="00B17B08">
      <w:pPr>
        <w:numPr>
          <w:ilvl w:val="1"/>
          <w:numId w:val="34"/>
        </w:numPr>
        <w:ind w:left="0" w:firstLine="284"/>
        <w:jc w:val="both"/>
        <w:rPr>
          <w:sz w:val="22"/>
          <w:szCs w:val="22"/>
        </w:rPr>
      </w:pPr>
      <w:r w:rsidRPr="00AB6A88">
        <w:rPr>
          <w:sz w:val="22"/>
          <w:szCs w:val="22"/>
        </w:rPr>
        <w:t xml:space="preserve">Visos </w:t>
      </w:r>
      <w:r w:rsidRPr="00AB6A88">
        <w:rPr>
          <w:bCs/>
          <w:sz w:val="22"/>
          <w:szCs w:val="22"/>
        </w:rPr>
        <w:t>Vykdytojo</w:t>
      </w:r>
      <w:r w:rsidRPr="00AB6A88">
        <w:rPr>
          <w:sz w:val="22"/>
          <w:szCs w:val="22"/>
        </w:rPr>
        <w:t xml:space="preserve"> atliktos Paslaugos, ir (ar) sunaudotos atsarginės dalys, ir (ar) sunaudotos medžiagos fiksuojami </w:t>
      </w:r>
      <w:r w:rsidRPr="00AB6A88">
        <w:rPr>
          <w:bCs/>
          <w:sz w:val="22"/>
          <w:szCs w:val="22"/>
        </w:rPr>
        <w:t>perdavimo – priėmimo akte, kuris pasirašytas Šalių</w:t>
      </w:r>
      <w:r w:rsidRPr="00AB6A88">
        <w:rPr>
          <w:sz w:val="22"/>
          <w:szCs w:val="22"/>
        </w:rPr>
        <w:t xml:space="preserve"> yra pagrindas PVM sąskaitai faktūrai už atliktas Paslaugas, ir (ar) atsargines dalis, ir (ar) sunaudotas medžiagas išrašyti.</w:t>
      </w:r>
    </w:p>
    <w:p w14:paraId="3788B3E8" w14:textId="77777777" w:rsidR="00B17B08" w:rsidRPr="00AB6A88" w:rsidRDefault="00B17B08" w:rsidP="00B17B08">
      <w:pPr>
        <w:numPr>
          <w:ilvl w:val="1"/>
          <w:numId w:val="34"/>
        </w:numPr>
        <w:ind w:left="0" w:firstLine="284"/>
        <w:jc w:val="both"/>
        <w:rPr>
          <w:sz w:val="22"/>
          <w:szCs w:val="22"/>
        </w:rPr>
      </w:pPr>
      <w:r w:rsidRPr="00AB6A88">
        <w:rPr>
          <w:iCs/>
          <w:sz w:val="22"/>
          <w:szCs w:val="22"/>
        </w:rPr>
        <w:t xml:space="preserve">Esant Paslaugų atlikimo trūkumams ir (arba) Užsakovui nesutinkant su pateiktu Paslaugų </w:t>
      </w:r>
      <w:r w:rsidRPr="00AB6A88">
        <w:rPr>
          <w:sz w:val="22"/>
          <w:szCs w:val="22"/>
        </w:rPr>
        <w:t xml:space="preserve">perdavimo - priėmimo </w:t>
      </w:r>
      <w:r w:rsidRPr="00AB6A88">
        <w:rPr>
          <w:iCs/>
          <w:sz w:val="22"/>
          <w:szCs w:val="22"/>
        </w:rPr>
        <w:t>aktu, Užsakovas turi teisę per 5 darbo dienas nuo Paslaugų atlikimo pateikti klausimus ir pareikalauti paaiškinimų, o Vykdytojas privalo per 5 darbo dienas pateikti paaiškinimus ir atsakymus bei, nustačius Paslaugų trūkumus, juos pašalinti.</w:t>
      </w:r>
    </w:p>
    <w:p w14:paraId="126A8F9E" w14:textId="77777777" w:rsidR="00B17B08" w:rsidRPr="00AB6A88" w:rsidRDefault="00B17B08" w:rsidP="00B17B08">
      <w:pPr>
        <w:numPr>
          <w:ilvl w:val="1"/>
          <w:numId w:val="34"/>
        </w:numPr>
        <w:ind w:left="0" w:firstLine="284"/>
        <w:jc w:val="both"/>
        <w:rPr>
          <w:sz w:val="22"/>
          <w:szCs w:val="22"/>
        </w:rPr>
      </w:pPr>
      <w:r w:rsidRPr="00AB6A88">
        <w:rPr>
          <w:sz w:val="22"/>
          <w:szCs w:val="22"/>
        </w:rPr>
        <w:t>Paslaugos turi būti teikiamos nuo sutarties pasirašymo dienos ir turi būti teikiamos visą sutarties galiojimo laikotarpį.</w:t>
      </w:r>
    </w:p>
    <w:p w14:paraId="1D146D0D" w14:textId="77777777" w:rsidR="00B17B08" w:rsidRPr="00AB6A88" w:rsidRDefault="00B17B08" w:rsidP="00B17B08">
      <w:pPr>
        <w:ind w:firstLine="284"/>
        <w:jc w:val="both"/>
        <w:rPr>
          <w:sz w:val="22"/>
          <w:szCs w:val="22"/>
        </w:rPr>
      </w:pPr>
    </w:p>
    <w:p w14:paraId="33A85E98" w14:textId="77777777" w:rsidR="00B17B08" w:rsidRPr="00AB6A88" w:rsidRDefault="00B17B08" w:rsidP="00B17B08">
      <w:pPr>
        <w:numPr>
          <w:ilvl w:val="0"/>
          <w:numId w:val="34"/>
        </w:numPr>
        <w:ind w:left="0" w:firstLine="284"/>
        <w:jc w:val="both"/>
        <w:rPr>
          <w:b/>
          <w:sz w:val="22"/>
          <w:szCs w:val="22"/>
        </w:rPr>
      </w:pPr>
      <w:r w:rsidRPr="00AB6A88">
        <w:rPr>
          <w:b/>
          <w:sz w:val="22"/>
          <w:szCs w:val="22"/>
        </w:rPr>
        <w:t>Šalių garantijos</w:t>
      </w:r>
    </w:p>
    <w:p w14:paraId="5D41C303" w14:textId="77777777" w:rsidR="00B17B08" w:rsidRPr="00AB6A88" w:rsidRDefault="00B17B08" w:rsidP="00B17B08">
      <w:pPr>
        <w:numPr>
          <w:ilvl w:val="1"/>
          <w:numId w:val="34"/>
        </w:numPr>
        <w:suppressAutoHyphens/>
        <w:ind w:left="0" w:firstLine="284"/>
        <w:jc w:val="both"/>
        <w:rPr>
          <w:sz w:val="22"/>
          <w:szCs w:val="22"/>
        </w:rPr>
      </w:pPr>
      <w:r w:rsidRPr="00AB6A88">
        <w:rPr>
          <w:bCs/>
          <w:sz w:val="22"/>
          <w:szCs w:val="22"/>
        </w:rPr>
        <w:t>Užsakovas</w:t>
      </w:r>
      <w:r w:rsidRPr="00AB6A88">
        <w:rPr>
          <w:sz w:val="22"/>
          <w:szCs w:val="22"/>
        </w:rPr>
        <w:t xml:space="preserve"> teigia ir garantuoja, kad visa programinė bei techninė įranga, kuriai Užsakovas užsako Paslaugas iš Vykdytojo, yra Užsakovo teisėtai valdoma patikėjimo teise.</w:t>
      </w:r>
    </w:p>
    <w:p w14:paraId="3EE3231B"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 xml:space="preserve">Vykdytojas teigia ir garantuoja, kad visa techninė ir programinė įranga bei medžiagos, naudojamos </w:t>
      </w:r>
      <w:r w:rsidRPr="00AB6A88">
        <w:rPr>
          <w:bCs/>
          <w:sz w:val="22"/>
          <w:szCs w:val="22"/>
        </w:rPr>
        <w:t>Paslaugų teikimui</w:t>
      </w:r>
      <w:r w:rsidRPr="00AB6A88">
        <w:rPr>
          <w:sz w:val="22"/>
          <w:szCs w:val="22"/>
        </w:rPr>
        <w:t xml:space="preserve"> šioje Sutartyje numatytomis sąlygomis, yra </w:t>
      </w:r>
      <w:r w:rsidRPr="00AB6A88">
        <w:rPr>
          <w:bCs/>
          <w:sz w:val="22"/>
          <w:szCs w:val="22"/>
        </w:rPr>
        <w:t>Vykdytojo</w:t>
      </w:r>
      <w:r w:rsidRPr="00AB6A88">
        <w:rPr>
          <w:sz w:val="22"/>
          <w:szCs w:val="22"/>
        </w:rPr>
        <w:t xml:space="preserve"> teisėtai valdomos ar priklauso jam nuosavybės teise, ir jis turi teisę jomis disponuoti.</w:t>
      </w:r>
    </w:p>
    <w:p w14:paraId="2AC6948F" w14:textId="77777777" w:rsidR="00B17B08" w:rsidRPr="00AB6A88" w:rsidRDefault="00B17B08" w:rsidP="00B17B08">
      <w:pPr>
        <w:ind w:firstLine="284"/>
        <w:jc w:val="both"/>
        <w:rPr>
          <w:b/>
          <w:sz w:val="22"/>
          <w:szCs w:val="22"/>
        </w:rPr>
      </w:pPr>
    </w:p>
    <w:p w14:paraId="1F3DEBF2" w14:textId="77777777" w:rsidR="00B17B08" w:rsidRPr="00AB6A88" w:rsidRDefault="00B17B08" w:rsidP="00B17B08">
      <w:pPr>
        <w:numPr>
          <w:ilvl w:val="0"/>
          <w:numId w:val="34"/>
        </w:numPr>
        <w:ind w:left="0" w:firstLine="284"/>
        <w:jc w:val="both"/>
        <w:rPr>
          <w:b/>
          <w:sz w:val="22"/>
          <w:szCs w:val="22"/>
        </w:rPr>
      </w:pPr>
      <w:r w:rsidRPr="00AB6A88">
        <w:rPr>
          <w:b/>
          <w:sz w:val="22"/>
          <w:szCs w:val="22"/>
        </w:rPr>
        <w:t>Šalių atsakomybė</w:t>
      </w:r>
    </w:p>
    <w:p w14:paraId="287E2872" w14:textId="77777777" w:rsidR="0047214F" w:rsidRPr="0047214F" w:rsidRDefault="0047214F" w:rsidP="0047214F">
      <w:pPr>
        <w:numPr>
          <w:ilvl w:val="1"/>
          <w:numId w:val="34"/>
        </w:numPr>
        <w:suppressAutoHyphens/>
        <w:ind w:left="0" w:firstLine="284"/>
        <w:jc w:val="both"/>
        <w:rPr>
          <w:sz w:val="22"/>
          <w:szCs w:val="22"/>
        </w:rPr>
      </w:pPr>
      <w:r w:rsidRPr="0047214F">
        <w:rPr>
          <w:sz w:val="22"/>
          <w:szCs w:val="22"/>
        </w:rPr>
        <w:t>Užsakovui be pateisinamos priežasties vėluojant apmokėti už tinkamai suteiktas paslaugas, jis Vykdytojui moka 0,03 % dydžio delspinigius už kiekvieną uždelstą sumokėti dieną, skaičiuojamus nuo neapmokėtos sumos. Delspinigių mokėjimas neatleidžia nuo sutarties įsipareigojimų vykdymo.</w:t>
      </w:r>
    </w:p>
    <w:p w14:paraId="571024F1" w14:textId="65D6C4EB" w:rsidR="00B17B08" w:rsidRPr="0047214F" w:rsidRDefault="00B17B08">
      <w:pPr>
        <w:numPr>
          <w:ilvl w:val="1"/>
          <w:numId w:val="34"/>
        </w:numPr>
        <w:suppressAutoHyphens/>
        <w:ind w:left="0" w:firstLine="284"/>
        <w:jc w:val="both"/>
        <w:rPr>
          <w:sz w:val="22"/>
          <w:szCs w:val="22"/>
        </w:rPr>
      </w:pPr>
      <w:r w:rsidRPr="5A4EADDB">
        <w:rPr>
          <w:sz w:val="22"/>
          <w:szCs w:val="22"/>
        </w:rPr>
        <w:t xml:space="preserve">Už kiekvieną netinkamą Paslaugų suteikimo atvejį, jei Vykdytojas tinkamai nereaguoja į šalių suderinta tvarka pateiktas pastabas, Užsakovas </w:t>
      </w:r>
      <w:r w:rsidR="0047214F" w:rsidRPr="5A4EADDB">
        <w:rPr>
          <w:sz w:val="22"/>
          <w:szCs w:val="22"/>
        </w:rPr>
        <w:t>reikalauja</w:t>
      </w:r>
      <w:r w:rsidRPr="5A4EADDB">
        <w:rPr>
          <w:sz w:val="22"/>
          <w:szCs w:val="22"/>
        </w:rPr>
        <w:t xml:space="preserve"> iš Vykdytojo sumokėti </w:t>
      </w:r>
      <w:r w:rsidR="0007677C" w:rsidRPr="5A4EADDB">
        <w:rPr>
          <w:sz w:val="22"/>
          <w:szCs w:val="22"/>
        </w:rPr>
        <w:t>100</w:t>
      </w:r>
      <w:r w:rsidRPr="5A4EADDB">
        <w:rPr>
          <w:sz w:val="22"/>
          <w:szCs w:val="22"/>
        </w:rPr>
        <w:t>,00 € dydžio baudą. Baudos sumokėjimas neatleidžia nuo Sutarties įsipareigojimų vykdymo.</w:t>
      </w:r>
    </w:p>
    <w:p w14:paraId="2166205F"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Sutarties Šalis, su kuria Sutartis nutraukiama dėl esminio Sutarties pažeidimo, moka kitai sutarties šaliai 10 proc. Sutarties vertės dydžio baudą.</w:t>
      </w:r>
    </w:p>
    <w:p w14:paraId="65F4A8C9"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Kiekviena Šalis privalo atlyginti kitai Šaliai padarytus tiesioginius/esminius nuostolius dėl šios Sutarties neįvykdymo ar netinkamo vykdymo</w:t>
      </w:r>
    </w:p>
    <w:p w14:paraId="75FC23C6" w14:textId="77777777" w:rsidR="00B17B08" w:rsidRPr="00AB6A88" w:rsidRDefault="00B17B08" w:rsidP="00B17B08">
      <w:pPr>
        <w:suppressAutoHyphens/>
        <w:jc w:val="both"/>
        <w:rPr>
          <w:bCs/>
          <w:iCs/>
          <w:sz w:val="22"/>
          <w:szCs w:val="22"/>
          <w:highlight w:val="yellow"/>
        </w:rPr>
      </w:pPr>
    </w:p>
    <w:p w14:paraId="64F54D53" w14:textId="77777777" w:rsidR="00B17B08" w:rsidRPr="00AB6A88" w:rsidRDefault="00B17B08" w:rsidP="00B17B08">
      <w:pPr>
        <w:numPr>
          <w:ilvl w:val="0"/>
          <w:numId w:val="34"/>
        </w:numPr>
        <w:ind w:left="0" w:firstLine="284"/>
        <w:jc w:val="both"/>
        <w:rPr>
          <w:b/>
          <w:sz w:val="22"/>
          <w:szCs w:val="22"/>
        </w:rPr>
      </w:pPr>
      <w:r w:rsidRPr="00AB6A88">
        <w:rPr>
          <w:b/>
          <w:sz w:val="22"/>
          <w:szCs w:val="22"/>
        </w:rPr>
        <w:t>Nenugalima jėga</w:t>
      </w:r>
    </w:p>
    <w:p w14:paraId="31A466A9"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Nė viena iš Sutarties Šalių neatsako už prisiimtų įsipareigojimų visišką ar dalinį neįvykdymą, jeigu ji įrodo, kad įsipareigojimų neįvykdė dėl aplinkybių, kurių ji negalėjo kontroliuoti bei protingai numatyti Sutarties sudarymo metu, ir kad protingomis pastangomis negalėjo užkirsti kelio šių aplinkybių ar jų pasekmių atsiradimui (Force majeure).</w:t>
      </w:r>
    </w:p>
    <w:p w14:paraId="0B031E64"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 xml:space="preserve">Nenugalimos jėgos aplinkybėmis yra laikomos aplinkybės, nurodytos Atleidimo nuo atsakomybės esant nenugalimos jėgos aplinkybėms taisyklėse, patvirtintose Lietuvos Respublikos Vyriausybės </w:t>
      </w:r>
      <w:smartTag w:uri="urn:schemas-microsoft-com:office:smarttags" w:element="metricconverter">
        <w:smartTagPr>
          <w:attr w:name="ProductID" w:val="1996 m"/>
        </w:smartTagPr>
        <w:r w:rsidRPr="00AB6A88">
          <w:rPr>
            <w:sz w:val="22"/>
            <w:szCs w:val="22"/>
          </w:rPr>
          <w:t>1996 m</w:t>
        </w:r>
      </w:smartTag>
      <w:r w:rsidRPr="00AB6A88">
        <w:rPr>
          <w:sz w:val="22"/>
          <w:szCs w:val="22"/>
        </w:rPr>
        <w:t xml:space="preserve">. liepos 15 d. nutarimu Nr. 840. </w:t>
      </w:r>
    </w:p>
    <w:p w14:paraId="11B19043"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Sutarties Šalis turi nedelsdama, bet ne vėliau kaip per 5 (penkias) darbo dienas, pranešti kitai šaliai raštu apie paaiškėjusias nenugalimos jėgos aplinkybes, dėl kurių Sutarties ar jos dalies įvykdymas gali tapti neįmanomas ar iš esmės pasunkėti.</w:t>
      </w:r>
    </w:p>
    <w:p w14:paraId="63F81B13"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Jeigu nenugalimos jėgos aplinkybės tęsiasi ilgiau kaip 3 (tris) mėnesius nuo pranešimo apie jas gavimo dienos, Šalys tarpusavio susitarimu gali nutraukti šią Sutartį. Nei viena iš Šalių neturi teisės reikalauti iš kitos Šalies atlyginti dėl to patirtus nuostolius.</w:t>
      </w:r>
    </w:p>
    <w:p w14:paraId="4033A5B5" w14:textId="77777777" w:rsidR="00B17B08" w:rsidRPr="00AB6A88" w:rsidRDefault="00B17B08" w:rsidP="00B17B08">
      <w:pPr>
        <w:ind w:firstLine="284"/>
        <w:jc w:val="both"/>
        <w:rPr>
          <w:b/>
          <w:sz w:val="22"/>
          <w:szCs w:val="22"/>
        </w:rPr>
      </w:pPr>
    </w:p>
    <w:p w14:paraId="1868E99F" w14:textId="77777777" w:rsidR="00B17B08" w:rsidRPr="0057398C" w:rsidRDefault="00B17B08" w:rsidP="00B17B08">
      <w:pPr>
        <w:numPr>
          <w:ilvl w:val="0"/>
          <w:numId w:val="34"/>
        </w:numPr>
        <w:ind w:left="0" w:firstLine="284"/>
        <w:jc w:val="both"/>
        <w:rPr>
          <w:b/>
          <w:sz w:val="22"/>
          <w:szCs w:val="22"/>
        </w:rPr>
      </w:pPr>
      <w:r w:rsidRPr="0057398C">
        <w:rPr>
          <w:b/>
          <w:sz w:val="22"/>
          <w:szCs w:val="22"/>
        </w:rPr>
        <w:lastRenderedPageBreak/>
        <w:t>Sutarties galiojimas, pakeitimas ir nutraukimas</w:t>
      </w:r>
    </w:p>
    <w:p w14:paraId="0BD73C93" w14:textId="04F30600" w:rsidR="00B17B08" w:rsidRPr="0057398C" w:rsidRDefault="1299FB47" w:rsidP="00B17B08">
      <w:pPr>
        <w:numPr>
          <w:ilvl w:val="1"/>
          <w:numId w:val="34"/>
        </w:numPr>
        <w:suppressAutoHyphens/>
        <w:ind w:left="0" w:firstLine="284"/>
        <w:jc w:val="both"/>
        <w:rPr>
          <w:sz w:val="22"/>
          <w:szCs w:val="22"/>
        </w:rPr>
      </w:pPr>
      <w:r w:rsidRPr="3CD32A98">
        <w:rPr>
          <w:sz w:val="22"/>
          <w:szCs w:val="22"/>
        </w:rPr>
        <w:t xml:space="preserve">Ši Sutartis įsigalioja nuo jos pasirašymo dienos ir </w:t>
      </w:r>
      <w:r w:rsidR="34771348" w:rsidRPr="3CD32A98">
        <w:rPr>
          <w:sz w:val="22"/>
          <w:szCs w:val="22"/>
        </w:rPr>
        <w:t xml:space="preserve">galioja </w:t>
      </w:r>
      <w:r w:rsidR="497356BE" w:rsidRPr="3CD32A98">
        <w:rPr>
          <w:sz w:val="22"/>
          <w:szCs w:val="22"/>
        </w:rPr>
        <w:t>36</w:t>
      </w:r>
      <w:r w:rsidR="34771348" w:rsidRPr="3CD32A98">
        <w:rPr>
          <w:sz w:val="22"/>
          <w:szCs w:val="22"/>
        </w:rPr>
        <w:t xml:space="preserve"> (trisdešimt šešis)</w:t>
      </w:r>
      <w:r w:rsidR="497356BE" w:rsidRPr="3CD32A98">
        <w:rPr>
          <w:sz w:val="22"/>
          <w:szCs w:val="22"/>
        </w:rPr>
        <w:t xml:space="preserve"> mėnesius</w:t>
      </w:r>
      <w:r w:rsidRPr="3CD32A98">
        <w:rPr>
          <w:sz w:val="22"/>
          <w:szCs w:val="22"/>
        </w:rPr>
        <w:t>, tačiau ne ilgiau, negu Sutartis pasieks numatytą vertę – 15 000 Eur (penkiolika tūkstančių eurų 00 ct) su PVM.</w:t>
      </w:r>
    </w:p>
    <w:p w14:paraId="5B3B95A3" w14:textId="77777777" w:rsidR="00B17B08" w:rsidRPr="0057398C" w:rsidRDefault="00B17B08" w:rsidP="00B17B08">
      <w:pPr>
        <w:numPr>
          <w:ilvl w:val="1"/>
          <w:numId w:val="34"/>
        </w:numPr>
        <w:suppressAutoHyphens/>
        <w:ind w:left="0" w:firstLine="284"/>
        <w:jc w:val="both"/>
        <w:rPr>
          <w:sz w:val="22"/>
          <w:szCs w:val="22"/>
        </w:rPr>
      </w:pPr>
      <w:r w:rsidRPr="0057398C">
        <w:rPr>
          <w:sz w:val="22"/>
          <w:szCs w:val="22"/>
        </w:rPr>
        <w:t>Sutartis gali būti nutraukta:</w:t>
      </w:r>
    </w:p>
    <w:p w14:paraId="17E87DF0" w14:textId="77777777" w:rsidR="00B17B08" w:rsidRPr="0057398C" w:rsidRDefault="00B17B08" w:rsidP="00B17B08">
      <w:pPr>
        <w:suppressAutoHyphens/>
        <w:ind w:firstLine="284"/>
        <w:jc w:val="both"/>
        <w:rPr>
          <w:sz w:val="22"/>
          <w:szCs w:val="22"/>
        </w:rPr>
      </w:pPr>
      <w:r w:rsidRPr="0057398C">
        <w:rPr>
          <w:sz w:val="22"/>
          <w:szCs w:val="22"/>
        </w:rPr>
        <w:t>7.2.1. vienos Šalies sprendimu prieš 10 (dešimt) darbo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4D340CFF" w14:textId="77777777" w:rsidR="00B17B08" w:rsidRPr="0057398C" w:rsidRDefault="00B17B08" w:rsidP="00B17B08">
      <w:pPr>
        <w:suppressAutoHyphens/>
        <w:ind w:firstLine="284"/>
        <w:jc w:val="both"/>
        <w:rPr>
          <w:sz w:val="22"/>
          <w:szCs w:val="22"/>
        </w:rPr>
      </w:pPr>
      <w:r w:rsidRPr="0057398C">
        <w:rPr>
          <w:sz w:val="22"/>
          <w:szCs w:val="22"/>
        </w:rPr>
        <w:t>7.2.2. raštišku Šalių susitarimu, Sutarties nutraukimą inicijuojančiai šaliai raštu pranešus apie tai kitai šaliai prieš 20 (dvidešimt)  darbo dienų.</w:t>
      </w:r>
    </w:p>
    <w:p w14:paraId="60E35DF0" w14:textId="77777777" w:rsidR="00B17B08" w:rsidRPr="00AB6A88" w:rsidRDefault="00B17B08" w:rsidP="00B17B08">
      <w:pPr>
        <w:suppressAutoHyphens/>
        <w:ind w:firstLine="284"/>
        <w:jc w:val="both"/>
        <w:rPr>
          <w:sz w:val="22"/>
          <w:szCs w:val="22"/>
          <w:highlight w:val="yellow"/>
        </w:rPr>
      </w:pPr>
    </w:p>
    <w:p w14:paraId="0D97AF16" w14:textId="77777777" w:rsidR="00B17B08" w:rsidRPr="00AB6A88" w:rsidRDefault="00B17B08" w:rsidP="00B17B08">
      <w:pPr>
        <w:numPr>
          <w:ilvl w:val="0"/>
          <w:numId w:val="34"/>
        </w:numPr>
        <w:ind w:left="0" w:firstLine="284"/>
        <w:jc w:val="both"/>
        <w:rPr>
          <w:b/>
          <w:sz w:val="22"/>
          <w:szCs w:val="22"/>
        </w:rPr>
      </w:pPr>
      <w:r w:rsidRPr="00AB6A88">
        <w:rPr>
          <w:b/>
          <w:sz w:val="22"/>
          <w:szCs w:val="22"/>
        </w:rPr>
        <w:t>Konfidencialumas</w:t>
      </w:r>
    </w:p>
    <w:p w14:paraId="42062C53" w14:textId="77777777" w:rsidR="006A3BCC" w:rsidRPr="006A3BCC" w:rsidRDefault="006A3BCC" w:rsidP="006A3BCC">
      <w:pPr>
        <w:numPr>
          <w:ilvl w:val="1"/>
          <w:numId w:val="34"/>
        </w:numPr>
        <w:suppressAutoHyphens/>
        <w:ind w:left="0" w:firstLine="284"/>
        <w:jc w:val="both"/>
        <w:rPr>
          <w:sz w:val="22"/>
          <w:szCs w:val="22"/>
        </w:rPr>
      </w:pPr>
      <w:r w:rsidRPr="006A3BCC">
        <w:rPr>
          <w:sz w:val="22"/>
          <w:szCs w:val="22"/>
        </w:rPr>
        <w:t>Sutarties Šalys privalo vertinti visą šios Sutarties pagrindu perduodamą informaciją bei  dokumentus kaip konfidencialią bei nepublikuoti ar kitaip neatskleisti jokių informacijos detalių be raštiško kitos šalies sutikimo. Konfidencialumo nuostatos galioja šios Sutarties galiojimo laikotarpiu  ir du metus nuo šios Sutarties galiojimo termino pasibaigimo. Šio straipsnio nuostatos netaikomos informacijai, kuri pagal teisės aktų reikalavimus yra ar tampa prieinama viešai arba gauta atskleidus ar turi būti atskleista teisės aktų nustatytais atvejais.</w:t>
      </w:r>
    </w:p>
    <w:p w14:paraId="01DF34C3" w14:textId="77777777" w:rsidR="006A3BCC" w:rsidRPr="006A3BCC" w:rsidRDefault="006A3BCC" w:rsidP="006A3BCC">
      <w:pPr>
        <w:numPr>
          <w:ilvl w:val="1"/>
          <w:numId w:val="34"/>
        </w:numPr>
        <w:suppressAutoHyphens/>
        <w:ind w:left="0" w:firstLine="284"/>
        <w:jc w:val="both"/>
        <w:rPr>
          <w:sz w:val="22"/>
          <w:szCs w:val="22"/>
        </w:rPr>
      </w:pPr>
      <w:r w:rsidRPr="006A3BCC">
        <w:rPr>
          <w:sz w:val="22"/>
          <w:szCs w:val="22"/>
        </w:rPr>
        <w:t>Konfidencialios informacijos atskleidimas nėra laikomas Sutarties pažeidimu, jeigu:</w:t>
      </w:r>
    </w:p>
    <w:p w14:paraId="6AF7D0B0" w14:textId="36F7A3C1" w:rsidR="006A3BCC" w:rsidRPr="006A3BCC" w:rsidRDefault="006A3BCC" w:rsidP="006A3BCC">
      <w:pPr>
        <w:suppressAutoHyphens/>
        <w:ind w:firstLine="567"/>
        <w:jc w:val="both"/>
        <w:rPr>
          <w:sz w:val="22"/>
          <w:szCs w:val="22"/>
        </w:rPr>
      </w:pPr>
      <w:r>
        <w:rPr>
          <w:sz w:val="22"/>
          <w:szCs w:val="22"/>
        </w:rPr>
        <w:t>8.2.</w:t>
      </w:r>
      <w:r w:rsidRPr="006A3BCC">
        <w:rPr>
          <w:sz w:val="22"/>
          <w:szCs w:val="22"/>
        </w:rPr>
        <w:t>1. Šalys susitaria raštu dėl informacijos pateikimo žiniasklaidai ar trečiajam asmeniui;</w:t>
      </w:r>
    </w:p>
    <w:p w14:paraId="400DE474" w14:textId="739B9A37" w:rsidR="006A3BCC" w:rsidRPr="006A3BCC" w:rsidRDefault="006A3BCC" w:rsidP="006A3BCC">
      <w:pPr>
        <w:suppressAutoHyphens/>
        <w:ind w:firstLine="567"/>
        <w:jc w:val="both"/>
        <w:rPr>
          <w:sz w:val="22"/>
          <w:szCs w:val="22"/>
        </w:rPr>
      </w:pPr>
      <w:r>
        <w:rPr>
          <w:sz w:val="22"/>
          <w:szCs w:val="22"/>
        </w:rPr>
        <w:t>8</w:t>
      </w:r>
      <w:r w:rsidRPr="006A3BCC">
        <w:rPr>
          <w:sz w:val="22"/>
          <w:szCs w:val="22"/>
        </w:rPr>
        <w:t>.2.2. konfidencialios informacijos atskleidimas yra būtinas tinkamam Šalių įsipareigojimų, prisiimtų pagal Sutartį, vykdymui ir/ar Sutartyje numatytų teisių įgyvendinimui (tačiau pastaruoju atveju informaciją galima atskleisti tik ta apimtimi, kiek tai reikalinga minėtų įsipareigojimų vykdymui, apie tai informuojant kitą šalį);</w:t>
      </w:r>
    </w:p>
    <w:p w14:paraId="700211ED" w14:textId="2153D57C" w:rsidR="006A3BCC" w:rsidRPr="006A3BCC" w:rsidRDefault="006A3BCC" w:rsidP="006A3BCC">
      <w:pPr>
        <w:suppressAutoHyphens/>
        <w:ind w:firstLine="567"/>
        <w:jc w:val="both"/>
        <w:rPr>
          <w:sz w:val="22"/>
          <w:szCs w:val="22"/>
        </w:rPr>
      </w:pPr>
      <w:r>
        <w:rPr>
          <w:sz w:val="22"/>
          <w:szCs w:val="22"/>
        </w:rPr>
        <w:t>8</w:t>
      </w:r>
      <w:r w:rsidRPr="006A3BCC">
        <w:rPr>
          <w:sz w:val="22"/>
          <w:szCs w:val="22"/>
        </w:rPr>
        <w:t>.2.3. konfidencialią informaciją yra būtina atskleisti pagal Lietuvos Respublikos ir/ar Europos Sąjungos teisės aktų reikalavimus;</w:t>
      </w:r>
    </w:p>
    <w:p w14:paraId="1A769E7F" w14:textId="2831C938" w:rsidR="006A3BCC" w:rsidRPr="006A3BCC" w:rsidRDefault="006A3BCC" w:rsidP="006A3BCC">
      <w:pPr>
        <w:numPr>
          <w:ilvl w:val="1"/>
          <w:numId w:val="34"/>
        </w:numPr>
        <w:suppressAutoHyphens/>
        <w:ind w:left="0" w:firstLine="284"/>
        <w:jc w:val="both"/>
        <w:rPr>
          <w:sz w:val="22"/>
          <w:szCs w:val="22"/>
        </w:rPr>
      </w:pPr>
      <w:r w:rsidRPr="006A3BCC">
        <w:rPr>
          <w:sz w:val="22"/>
          <w:szCs w:val="22"/>
        </w:rPr>
        <w:t>Asmens duomenys tvarkomi,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įstatymais ir kitais teisės aktais.</w:t>
      </w:r>
    </w:p>
    <w:p w14:paraId="469FA83E" w14:textId="77777777" w:rsidR="00B17B08" w:rsidRPr="00AB6A88" w:rsidRDefault="00B17B08" w:rsidP="00B17B08">
      <w:pPr>
        <w:jc w:val="both"/>
        <w:rPr>
          <w:b/>
          <w:sz w:val="22"/>
          <w:szCs w:val="22"/>
          <w:highlight w:val="yellow"/>
        </w:rPr>
      </w:pPr>
    </w:p>
    <w:p w14:paraId="760631E7" w14:textId="77777777" w:rsidR="00B17B08" w:rsidRPr="00AB6A88" w:rsidRDefault="00B17B08" w:rsidP="00B17B08">
      <w:pPr>
        <w:numPr>
          <w:ilvl w:val="0"/>
          <w:numId w:val="34"/>
        </w:numPr>
        <w:ind w:left="0" w:firstLine="284"/>
        <w:jc w:val="both"/>
        <w:rPr>
          <w:b/>
          <w:sz w:val="22"/>
          <w:szCs w:val="22"/>
        </w:rPr>
      </w:pPr>
      <w:r w:rsidRPr="00AB6A88">
        <w:rPr>
          <w:b/>
          <w:sz w:val="22"/>
          <w:szCs w:val="22"/>
        </w:rPr>
        <w:t>Kitos sąlygos</w:t>
      </w:r>
    </w:p>
    <w:p w14:paraId="66B573E3"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Tarp šalių dėl Sutarties kylantys ginčai sprendžiami derybų būdu, o nepavykus taip išspręsti ginčo, jis bus nagrinėjamas Lietuvos Respublikos civilinio proceso kodekso nustatyta tvarka teisme.</w:t>
      </w:r>
    </w:p>
    <w:p w14:paraId="5A2BA6CD" w14:textId="77777777" w:rsidR="00B17B08" w:rsidRPr="00AB6A88" w:rsidRDefault="00B17B08" w:rsidP="00B17B08">
      <w:pPr>
        <w:numPr>
          <w:ilvl w:val="1"/>
          <w:numId w:val="34"/>
        </w:numPr>
        <w:suppressAutoHyphens/>
        <w:ind w:left="0" w:firstLine="284"/>
        <w:jc w:val="both"/>
        <w:rPr>
          <w:b/>
          <w:sz w:val="22"/>
          <w:szCs w:val="22"/>
        </w:rPr>
      </w:pPr>
      <w:r w:rsidRPr="00AB6A88">
        <w:rPr>
          <w:sz w:val="22"/>
          <w:szCs w:val="22"/>
        </w:rPr>
        <w:t>Šalys negali perduoti savo teisių ir pareigų dėl šios Sutarties tretiems asmenims be raštiško kitos Šalies sutikimo.</w:t>
      </w:r>
    </w:p>
    <w:p w14:paraId="57AAF06C" w14:textId="77777777" w:rsidR="00B17B08" w:rsidRPr="00AB6A88" w:rsidRDefault="00B17B08" w:rsidP="00B17B08">
      <w:pPr>
        <w:numPr>
          <w:ilvl w:val="1"/>
          <w:numId w:val="34"/>
        </w:numPr>
        <w:suppressAutoHyphens/>
        <w:ind w:left="0" w:firstLine="284"/>
        <w:jc w:val="both"/>
        <w:rPr>
          <w:b/>
          <w:sz w:val="22"/>
          <w:szCs w:val="22"/>
        </w:rPr>
      </w:pPr>
      <w:r w:rsidRPr="00AB6A88">
        <w:rPr>
          <w:sz w:val="22"/>
          <w:szCs w:val="22"/>
        </w:rPr>
        <w:t xml:space="preserve"> Sutarties sąlygos Sutarties galiojimo laikotarpiu negali būti keičiamos, išskyrus Viešųjų pirkimų įstatymo 89 straipsnyje numatytus atvejus ir tokias Sutarties sąlygas, kurias pakeitus nebūtų pažeisti Viešųjų pirkimų įstatyme nustatyti principai ir tikslai. Visi Sutarties pakeitimai, papildymai ir priedai galioja, jeigu jie yra sudaryti raštu ir patvirtinti abiejų šalių įgaliotų atstovų parašais.</w:t>
      </w:r>
    </w:p>
    <w:p w14:paraId="53D632EE"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Sudarius Sutartį, tačiau ne vėliau negu Sutartis pradedama vykdyti, Vykdytojas įsipareigoja Užsakovui pranešti tuo metu žinomų subtiekėjų pavadinimus, kontaktinius duomenis ir jų atstovus. Užsakovas taip pat reikalauja, kad Vykdytojas informuotų apie minėtos informacijos pasikeitimus visu Sutarties vykdymo metu, taip pat apie naujus subtiekėjus, kuriuos jis ketina pasitelkti vėliau.</w:t>
      </w:r>
    </w:p>
    <w:p w14:paraId="5B6CAA2D" w14:textId="25F1E7FB" w:rsidR="00B17B08" w:rsidRPr="00AB6A88" w:rsidRDefault="00B17B08" w:rsidP="00B17B08">
      <w:pPr>
        <w:numPr>
          <w:ilvl w:val="1"/>
          <w:numId w:val="34"/>
        </w:numPr>
        <w:suppressAutoHyphens/>
        <w:ind w:left="0" w:firstLine="284"/>
        <w:jc w:val="both"/>
        <w:rPr>
          <w:sz w:val="22"/>
          <w:szCs w:val="22"/>
        </w:rPr>
      </w:pPr>
      <w:r w:rsidRPr="00AB6A88">
        <w:rPr>
          <w:sz w:val="22"/>
          <w:szCs w:val="22"/>
        </w:rPr>
        <w:t>Sutarties sudarymo metu pasitelkiami subtiekėjai:___________________/ subtiekėjai nepasitelkiami.</w:t>
      </w:r>
    </w:p>
    <w:p w14:paraId="40847675" w14:textId="5741DF63" w:rsidR="00B17B08" w:rsidRPr="00AB6A88" w:rsidRDefault="00B17B08" w:rsidP="00B17B08">
      <w:pPr>
        <w:numPr>
          <w:ilvl w:val="1"/>
          <w:numId w:val="34"/>
        </w:numPr>
        <w:suppressAutoHyphens/>
        <w:ind w:left="0" w:firstLine="284"/>
        <w:jc w:val="both"/>
        <w:rPr>
          <w:sz w:val="22"/>
          <w:szCs w:val="22"/>
        </w:rPr>
      </w:pPr>
      <w:r w:rsidRPr="00AB6A88">
        <w:rPr>
          <w:sz w:val="22"/>
          <w:szCs w:val="22"/>
        </w:rPr>
        <w:t>Jeigu sutarties vykdymui pasitelkiamas (-i) subteikėjas (-ai), Užsakovas gali atsiskaityti tiesiogiai su subteikėju (-ais), jei subteikėjas (-ai) išreiškia norą pasinaudoti tiesioginio atsiskaitymo galimybe. Tokiu atveju turi būti sudaroma trišalė sutartis tarp Užsakovo, Vykdytojo ir subteikėjo, kurioje aprašoma tiesioginio atsiskaitymo su subteikėju tvarka. Vykdytojas turi teisę prieštarauti nepagrįstiems mokėjimams. Tiesioginio atsiskaitymo su subteikėjais galimybė nekeičia Vykdytojo atsakomybės dėl Sutarties įvykdymo.</w:t>
      </w:r>
    </w:p>
    <w:p w14:paraId="72C978C1" w14:textId="46221FD8" w:rsidR="00B17B08" w:rsidRPr="00AB6A88" w:rsidRDefault="00B17B08" w:rsidP="00B17B08">
      <w:pPr>
        <w:numPr>
          <w:ilvl w:val="1"/>
          <w:numId w:val="34"/>
        </w:numPr>
        <w:suppressAutoHyphens/>
        <w:ind w:left="0" w:firstLine="284"/>
        <w:jc w:val="both"/>
        <w:rPr>
          <w:sz w:val="22"/>
          <w:szCs w:val="22"/>
        </w:rPr>
      </w:pPr>
      <w:r w:rsidRPr="00AB6A88">
        <w:rPr>
          <w:sz w:val="22"/>
          <w:szCs w:val="22"/>
        </w:rPr>
        <w:t xml:space="preserve">Vykdytojo už Sutarties vykdymą atsakingas asmuo yra  _________________. </w:t>
      </w:r>
    </w:p>
    <w:p w14:paraId="362A8058" w14:textId="35234758" w:rsidR="00B17B08" w:rsidRPr="00AB6A88" w:rsidRDefault="00B17B08" w:rsidP="00B17B08">
      <w:pPr>
        <w:numPr>
          <w:ilvl w:val="1"/>
          <w:numId w:val="34"/>
        </w:numPr>
        <w:suppressAutoHyphens/>
        <w:ind w:left="0" w:firstLine="284"/>
        <w:jc w:val="both"/>
        <w:rPr>
          <w:sz w:val="22"/>
          <w:szCs w:val="22"/>
        </w:rPr>
      </w:pPr>
      <w:r w:rsidRPr="00AB6A88">
        <w:rPr>
          <w:sz w:val="22"/>
          <w:szCs w:val="22"/>
        </w:rPr>
        <w:t>Užsakovo už sutarties vykdymą atsakingas asmuo ____________________arba kitas Užsakovo įgaliotas asmuo.</w:t>
      </w:r>
    </w:p>
    <w:p w14:paraId="178A901B" w14:textId="77777777" w:rsidR="00B17B08" w:rsidRPr="00AB6A88" w:rsidRDefault="00B17B08" w:rsidP="00B17B08">
      <w:pPr>
        <w:numPr>
          <w:ilvl w:val="1"/>
          <w:numId w:val="34"/>
        </w:numPr>
        <w:suppressAutoHyphens/>
        <w:ind w:left="0" w:firstLine="284"/>
        <w:jc w:val="both"/>
        <w:rPr>
          <w:sz w:val="22"/>
          <w:szCs w:val="22"/>
        </w:rPr>
      </w:pPr>
      <w:r w:rsidRPr="00AB6A88">
        <w:rPr>
          <w:sz w:val="22"/>
          <w:szCs w:val="22"/>
        </w:rPr>
        <w:t xml:space="preserve">Visi šalių pranešimai, reikalavimai, informacija, kurią numato Sutartis, turi būti suformuluoti raštu, pasirašyti įgaliotų atitinkamos Šalies atstovų, ir išsiųsti elektroniniu paštu, paštu arba įteikti asmeniškai Šalių Sutartyje nurodytais adresais arba kitais adresais, kurie yra pranešti kitai Šaliai. </w:t>
      </w:r>
    </w:p>
    <w:p w14:paraId="39C71102" w14:textId="77777777" w:rsidR="00B17B08" w:rsidRPr="00AB6A88" w:rsidRDefault="00B17B08" w:rsidP="00B17B08">
      <w:pPr>
        <w:numPr>
          <w:ilvl w:val="1"/>
          <w:numId w:val="34"/>
        </w:numPr>
        <w:suppressAutoHyphens/>
        <w:ind w:left="0" w:firstLine="284"/>
        <w:jc w:val="both"/>
        <w:rPr>
          <w:sz w:val="22"/>
          <w:szCs w:val="22"/>
        </w:rPr>
      </w:pPr>
      <w:r w:rsidRPr="00AB6A88">
        <w:rPr>
          <w:bCs/>
          <w:iCs/>
          <w:sz w:val="22"/>
          <w:szCs w:val="22"/>
        </w:rPr>
        <w:t>Sutarties</w:t>
      </w:r>
      <w:r w:rsidRPr="00AB6A88">
        <w:rPr>
          <w:sz w:val="22"/>
          <w:szCs w:val="22"/>
        </w:rPr>
        <w:t xml:space="preserve"> priedai yra sudėtinė ir neatskiriama šios </w:t>
      </w:r>
      <w:r w:rsidRPr="00AB6A88">
        <w:rPr>
          <w:bCs/>
          <w:iCs/>
          <w:sz w:val="22"/>
          <w:szCs w:val="22"/>
        </w:rPr>
        <w:t>Sutarties</w:t>
      </w:r>
      <w:r w:rsidRPr="00AB6A88">
        <w:rPr>
          <w:sz w:val="22"/>
          <w:szCs w:val="22"/>
        </w:rPr>
        <w:t xml:space="preserve"> dalis.</w:t>
      </w:r>
    </w:p>
    <w:p w14:paraId="24E45238" w14:textId="77777777" w:rsidR="00B17B08" w:rsidRPr="00AB6A88" w:rsidRDefault="00B17B08" w:rsidP="00B17B08">
      <w:pPr>
        <w:jc w:val="both"/>
        <w:rPr>
          <w:sz w:val="22"/>
          <w:szCs w:val="22"/>
          <w:highlight w:val="yellow"/>
        </w:rPr>
      </w:pPr>
    </w:p>
    <w:p w14:paraId="6632F5AC" w14:textId="77777777" w:rsidR="00B17B08" w:rsidRPr="00AB6A88" w:rsidRDefault="00B17B08" w:rsidP="00B17B08">
      <w:pPr>
        <w:numPr>
          <w:ilvl w:val="0"/>
          <w:numId w:val="34"/>
        </w:numPr>
        <w:jc w:val="center"/>
        <w:rPr>
          <w:b/>
          <w:sz w:val="22"/>
          <w:szCs w:val="22"/>
        </w:rPr>
      </w:pPr>
      <w:r w:rsidRPr="00AB6A88">
        <w:rPr>
          <w:b/>
          <w:sz w:val="22"/>
          <w:szCs w:val="22"/>
        </w:rPr>
        <w:t>Šalių rekvizitai</w:t>
      </w:r>
    </w:p>
    <w:p w14:paraId="4C07C4B0" w14:textId="77777777" w:rsidR="00B17B08" w:rsidRPr="00AB6A88" w:rsidRDefault="00B17B08" w:rsidP="00B17B08">
      <w:pPr>
        <w:rPr>
          <w:sz w:val="22"/>
          <w:szCs w:val="22"/>
          <w:highlight w:val="yellow"/>
        </w:rPr>
      </w:pPr>
    </w:p>
    <w:tbl>
      <w:tblPr>
        <w:tblW w:w="0" w:type="auto"/>
        <w:tblInd w:w="-30" w:type="dxa"/>
        <w:tblLayout w:type="fixed"/>
        <w:tblCellMar>
          <w:left w:w="112" w:type="dxa"/>
          <w:right w:w="112" w:type="dxa"/>
        </w:tblCellMar>
        <w:tblLook w:val="0000" w:firstRow="0" w:lastRow="0" w:firstColumn="0" w:lastColumn="0" w:noHBand="0" w:noVBand="0"/>
      </w:tblPr>
      <w:tblGrid>
        <w:gridCol w:w="5245"/>
        <w:gridCol w:w="4678"/>
      </w:tblGrid>
      <w:tr w:rsidR="00B17B08" w:rsidRPr="00AB6A88" w14:paraId="050F38A9" w14:textId="77777777">
        <w:trPr>
          <w:trHeight w:val="1158"/>
        </w:trPr>
        <w:tc>
          <w:tcPr>
            <w:tcW w:w="5245" w:type="dxa"/>
            <w:shd w:val="clear" w:color="000000" w:fill="auto"/>
          </w:tcPr>
          <w:p w14:paraId="611181C8" w14:textId="77777777" w:rsidR="00B17B08" w:rsidRPr="00AB6A88" w:rsidRDefault="00B17B08">
            <w:pPr>
              <w:rPr>
                <w:b/>
                <w:sz w:val="22"/>
                <w:szCs w:val="22"/>
              </w:rPr>
            </w:pPr>
            <w:r w:rsidRPr="00AB6A88">
              <w:rPr>
                <w:b/>
                <w:sz w:val="22"/>
                <w:szCs w:val="22"/>
              </w:rPr>
              <w:t>Užsakovas</w:t>
            </w:r>
          </w:p>
          <w:p w14:paraId="77ACBA6F" w14:textId="77777777" w:rsidR="00B17B08" w:rsidRPr="00AB6A88" w:rsidRDefault="00B17B08">
            <w:pPr>
              <w:rPr>
                <w:sz w:val="22"/>
                <w:szCs w:val="22"/>
              </w:rPr>
            </w:pPr>
            <w:r w:rsidRPr="00AB6A88">
              <w:rPr>
                <w:sz w:val="22"/>
                <w:szCs w:val="22"/>
              </w:rPr>
              <w:t xml:space="preserve">Kultūros paveldo departamentas prie Kultūros ministerijos </w:t>
            </w:r>
          </w:p>
          <w:p w14:paraId="387919EE" w14:textId="77777777" w:rsidR="00B17B08" w:rsidRPr="00AB6A88" w:rsidRDefault="00B17B08">
            <w:pPr>
              <w:rPr>
                <w:sz w:val="22"/>
                <w:szCs w:val="22"/>
              </w:rPr>
            </w:pPr>
            <w:r w:rsidRPr="00AB6A88">
              <w:rPr>
                <w:sz w:val="22"/>
                <w:szCs w:val="22"/>
              </w:rPr>
              <w:t>Šnipiškių g. 3, 09309 Vilnius</w:t>
            </w:r>
          </w:p>
          <w:p w14:paraId="18E47EA1" w14:textId="26335FCB" w:rsidR="00B17B08" w:rsidRPr="00AB6A88" w:rsidRDefault="00B17B08">
            <w:pPr>
              <w:jc w:val="both"/>
              <w:rPr>
                <w:sz w:val="22"/>
                <w:szCs w:val="22"/>
              </w:rPr>
            </w:pPr>
            <w:r w:rsidRPr="00AB6A88">
              <w:rPr>
                <w:sz w:val="22"/>
                <w:szCs w:val="22"/>
              </w:rPr>
              <w:t>Tel.: +370 5 273 4256</w:t>
            </w:r>
          </w:p>
          <w:p w14:paraId="10DA9EB0" w14:textId="77777777" w:rsidR="00B17B08" w:rsidRPr="00AB6A88" w:rsidRDefault="00B17B08">
            <w:pPr>
              <w:jc w:val="both"/>
              <w:rPr>
                <w:b/>
                <w:sz w:val="22"/>
                <w:szCs w:val="22"/>
              </w:rPr>
            </w:pPr>
            <w:r w:rsidRPr="00AB6A88">
              <w:rPr>
                <w:sz w:val="22"/>
                <w:szCs w:val="22"/>
              </w:rPr>
              <w:t xml:space="preserve">El. p. </w:t>
            </w:r>
            <w:hyperlink r:id="rId12" w:history="1">
              <w:r w:rsidRPr="00AB6A88">
                <w:rPr>
                  <w:rStyle w:val="Hyperlink"/>
                  <w:sz w:val="22"/>
                  <w:szCs w:val="22"/>
                </w:rPr>
                <w:t>centras@kpd.lt</w:t>
              </w:r>
            </w:hyperlink>
            <w:r w:rsidRPr="00AB6A88">
              <w:rPr>
                <w:sz w:val="22"/>
                <w:szCs w:val="22"/>
              </w:rPr>
              <w:t xml:space="preserve"> </w:t>
            </w:r>
          </w:p>
          <w:p w14:paraId="2E068242" w14:textId="77777777" w:rsidR="00B17B08" w:rsidRPr="00AB6A88" w:rsidRDefault="00B17B08">
            <w:pPr>
              <w:jc w:val="both"/>
              <w:rPr>
                <w:sz w:val="22"/>
                <w:szCs w:val="22"/>
              </w:rPr>
            </w:pPr>
            <w:r w:rsidRPr="00AB6A88">
              <w:rPr>
                <w:sz w:val="22"/>
                <w:szCs w:val="22"/>
              </w:rPr>
              <w:t>Įstaigos kodas: 188692688</w:t>
            </w:r>
          </w:p>
          <w:p w14:paraId="4ABFD9EB" w14:textId="77777777" w:rsidR="00B17B08" w:rsidRPr="00AB6A88" w:rsidRDefault="00B17B08">
            <w:pPr>
              <w:rPr>
                <w:sz w:val="22"/>
                <w:szCs w:val="22"/>
              </w:rPr>
            </w:pPr>
            <w:r w:rsidRPr="00AB6A88">
              <w:rPr>
                <w:sz w:val="22"/>
                <w:szCs w:val="22"/>
              </w:rPr>
              <w:t>Įstaiga nėra PVM mokėtoja</w:t>
            </w:r>
          </w:p>
          <w:p w14:paraId="084BBDB7" w14:textId="77777777" w:rsidR="00B17B08" w:rsidRPr="00AB6A88" w:rsidRDefault="00B17B08" w:rsidP="00B17B08">
            <w:pPr>
              <w:tabs>
                <w:tab w:val="right" w:pos="3970"/>
                <w:tab w:val="left" w:pos="5103"/>
                <w:tab w:val="right" w:pos="9356"/>
              </w:tabs>
              <w:jc w:val="both"/>
              <w:rPr>
                <w:sz w:val="22"/>
                <w:szCs w:val="22"/>
              </w:rPr>
            </w:pPr>
            <w:r w:rsidRPr="00AB6A88">
              <w:rPr>
                <w:sz w:val="22"/>
                <w:szCs w:val="22"/>
              </w:rPr>
              <w:t>A/S Nr. LT04 4040 0636 1000 0376</w:t>
            </w:r>
          </w:p>
          <w:p w14:paraId="5CB9D970" w14:textId="77777777" w:rsidR="00B17B08" w:rsidRPr="00AB6A88" w:rsidRDefault="00B17B08" w:rsidP="00B17B08">
            <w:pPr>
              <w:tabs>
                <w:tab w:val="right" w:pos="3970"/>
                <w:tab w:val="left" w:pos="5103"/>
                <w:tab w:val="right" w:pos="9356"/>
              </w:tabs>
              <w:jc w:val="both"/>
              <w:rPr>
                <w:sz w:val="22"/>
                <w:szCs w:val="22"/>
              </w:rPr>
            </w:pPr>
            <w:r w:rsidRPr="00AB6A88">
              <w:rPr>
                <w:sz w:val="22"/>
                <w:szCs w:val="22"/>
              </w:rPr>
              <w:t>Lietuvos Respublikos finansų ministerija</w:t>
            </w:r>
          </w:p>
          <w:p w14:paraId="08578D14" w14:textId="60D79439" w:rsidR="00B17B08" w:rsidRPr="00AB6A88" w:rsidRDefault="00B17B08" w:rsidP="00B17B08">
            <w:pPr>
              <w:rPr>
                <w:sz w:val="22"/>
                <w:szCs w:val="22"/>
              </w:rPr>
            </w:pPr>
            <w:r w:rsidRPr="00AB6A88">
              <w:rPr>
                <w:sz w:val="22"/>
                <w:szCs w:val="22"/>
              </w:rPr>
              <w:t>Finansų įstaigos kodas 40400</w:t>
            </w:r>
          </w:p>
          <w:p w14:paraId="5125BC09" w14:textId="77777777" w:rsidR="00B17B08" w:rsidRPr="00AB6A88" w:rsidRDefault="00B17B08">
            <w:pPr>
              <w:rPr>
                <w:sz w:val="22"/>
                <w:szCs w:val="22"/>
              </w:rPr>
            </w:pPr>
          </w:p>
          <w:p w14:paraId="2FAB991C" w14:textId="77777777" w:rsidR="00B17B08" w:rsidRPr="00AB6A88" w:rsidRDefault="00B17B08">
            <w:pPr>
              <w:rPr>
                <w:sz w:val="22"/>
                <w:szCs w:val="22"/>
              </w:rPr>
            </w:pPr>
            <w:r w:rsidRPr="00AB6A88">
              <w:rPr>
                <w:sz w:val="22"/>
                <w:szCs w:val="22"/>
              </w:rPr>
              <w:t>______________________</w:t>
            </w:r>
          </w:p>
          <w:p w14:paraId="651D99F7" w14:textId="27067084" w:rsidR="00B17B08" w:rsidRPr="00AB6A88" w:rsidRDefault="00B17B08">
            <w:pPr>
              <w:rPr>
                <w:sz w:val="22"/>
                <w:szCs w:val="22"/>
              </w:rPr>
            </w:pPr>
          </w:p>
        </w:tc>
        <w:tc>
          <w:tcPr>
            <w:tcW w:w="4678" w:type="dxa"/>
            <w:shd w:val="clear" w:color="000000" w:fill="auto"/>
          </w:tcPr>
          <w:p w14:paraId="3BA88DEB" w14:textId="77777777" w:rsidR="00B17B08" w:rsidRPr="00AB6A88" w:rsidRDefault="00B17B08">
            <w:pPr>
              <w:rPr>
                <w:b/>
                <w:sz w:val="22"/>
                <w:szCs w:val="22"/>
              </w:rPr>
            </w:pPr>
            <w:r w:rsidRPr="00AB6A88">
              <w:rPr>
                <w:b/>
                <w:sz w:val="22"/>
                <w:szCs w:val="22"/>
              </w:rPr>
              <w:t>Vykdytojas</w:t>
            </w:r>
          </w:p>
          <w:p w14:paraId="058927BC" w14:textId="77777777" w:rsidR="00B17B08" w:rsidRPr="00AB6A88" w:rsidRDefault="00B17B08">
            <w:pPr>
              <w:rPr>
                <w:sz w:val="22"/>
                <w:szCs w:val="22"/>
              </w:rPr>
            </w:pPr>
          </w:p>
          <w:p w14:paraId="07E051DD" w14:textId="77777777" w:rsidR="00B17B08" w:rsidRPr="00AB6A88" w:rsidRDefault="00B17B08">
            <w:pPr>
              <w:rPr>
                <w:sz w:val="22"/>
                <w:szCs w:val="22"/>
              </w:rPr>
            </w:pPr>
          </w:p>
          <w:p w14:paraId="00E43A79" w14:textId="77777777" w:rsidR="00B17B08" w:rsidRPr="00AB6A88" w:rsidRDefault="00B17B08">
            <w:pPr>
              <w:rPr>
                <w:sz w:val="22"/>
                <w:szCs w:val="22"/>
              </w:rPr>
            </w:pPr>
          </w:p>
          <w:p w14:paraId="0270ADCD" w14:textId="77777777" w:rsidR="00B17B08" w:rsidRPr="00AB6A88" w:rsidRDefault="00B17B08">
            <w:pPr>
              <w:rPr>
                <w:sz w:val="22"/>
                <w:szCs w:val="22"/>
              </w:rPr>
            </w:pPr>
          </w:p>
          <w:p w14:paraId="1909EFF4" w14:textId="77777777" w:rsidR="00B17B08" w:rsidRPr="00AB6A88" w:rsidRDefault="00B17B08">
            <w:pPr>
              <w:rPr>
                <w:sz w:val="22"/>
                <w:szCs w:val="22"/>
              </w:rPr>
            </w:pPr>
          </w:p>
          <w:p w14:paraId="651886F6" w14:textId="77777777" w:rsidR="00B17B08" w:rsidRPr="00AB6A88" w:rsidRDefault="00B17B08">
            <w:pPr>
              <w:rPr>
                <w:sz w:val="22"/>
                <w:szCs w:val="22"/>
              </w:rPr>
            </w:pPr>
          </w:p>
          <w:p w14:paraId="54E7781F" w14:textId="77777777" w:rsidR="00B17B08" w:rsidRPr="00AB6A88" w:rsidRDefault="00B17B08">
            <w:pPr>
              <w:rPr>
                <w:sz w:val="22"/>
                <w:szCs w:val="22"/>
              </w:rPr>
            </w:pPr>
          </w:p>
          <w:p w14:paraId="1EAFE4A5" w14:textId="77777777" w:rsidR="00B17B08" w:rsidRPr="00AB6A88" w:rsidRDefault="00B17B08">
            <w:pPr>
              <w:rPr>
                <w:sz w:val="22"/>
                <w:szCs w:val="22"/>
              </w:rPr>
            </w:pPr>
          </w:p>
          <w:p w14:paraId="19146C39" w14:textId="77777777" w:rsidR="00B17B08" w:rsidRPr="00AB6A88" w:rsidRDefault="00B17B08">
            <w:pPr>
              <w:rPr>
                <w:sz w:val="22"/>
                <w:szCs w:val="22"/>
              </w:rPr>
            </w:pPr>
          </w:p>
          <w:p w14:paraId="71C70E9D" w14:textId="77777777" w:rsidR="00B17B08" w:rsidRPr="00AB6A88" w:rsidRDefault="00B17B08">
            <w:pPr>
              <w:rPr>
                <w:sz w:val="22"/>
                <w:szCs w:val="22"/>
              </w:rPr>
            </w:pPr>
          </w:p>
          <w:p w14:paraId="79C5FBC9" w14:textId="77777777" w:rsidR="00B17B08" w:rsidRPr="00AB6A88" w:rsidRDefault="00B17B08">
            <w:pPr>
              <w:rPr>
                <w:sz w:val="22"/>
                <w:szCs w:val="22"/>
              </w:rPr>
            </w:pPr>
          </w:p>
          <w:p w14:paraId="3B593978" w14:textId="77777777" w:rsidR="00B17B08" w:rsidRPr="00AB6A88" w:rsidRDefault="00B17B08">
            <w:pPr>
              <w:rPr>
                <w:sz w:val="22"/>
                <w:szCs w:val="22"/>
              </w:rPr>
            </w:pPr>
            <w:r w:rsidRPr="00AB6A88">
              <w:rPr>
                <w:sz w:val="22"/>
                <w:szCs w:val="22"/>
              </w:rPr>
              <w:t>______________________</w:t>
            </w:r>
          </w:p>
          <w:p w14:paraId="68FE765A" w14:textId="21CBF14A" w:rsidR="00B17B08" w:rsidRPr="00AB6A88" w:rsidRDefault="00B17B08">
            <w:pPr>
              <w:rPr>
                <w:sz w:val="22"/>
                <w:szCs w:val="22"/>
              </w:rPr>
            </w:pPr>
          </w:p>
        </w:tc>
      </w:tr>
    </w:tbl>
    <w:p w14:paraId="33FD5654" w14:textId="77777777" w:rsidR="00B17B08" w:rsidRPr="00AB6A88" w:rsidRDefault="00B17B08" w:rsidP="00B17B08">
      <w:pPr>
        <w:pStyle w:val="Caption"/>
        <w:tabs>
          <w:tab w:val="left" w:pos="5115"/>
        </w:tabs>
        <w:rPr>
          <w:sz w:val="22"/>
          <w:szCs w:val="22"/>
        </w:rPr>
      </w:pPr>
      <w:r w:rsidRPr="00AB6A88">
        <w:rPr>
          <w:sz w:val="22"/>
          <w:szCs w:val="22"/>
          <w:highlight w:val="yellow"/>
        </w:rPr>
        <w:br w:type="page"/>
      </w:r>
    </w:p>
    <w:p w14:paraId="3ED4856E" w14:textId="55158522" w:rsidR="00B17B08" w:rsidRPr="00AB6A88" w:rsidRDefault="00B17B08" w:rsidP="00B17B08">
      <w:pPr>
        <w:pStyle w:val="Caption"/>
        <w:tabs>
          <w:tab w:val="left" w:pos="5115"/>
        </w:tabs>
        <w:rPr>
          <w:sz w:val="22"/>
          <w:szCs w:val="22"/>
        </w:rPr>
      </w:pPr>
      <w:r w:rsidRPr="00AB6A88">
        <w:rPr>
          <w:sz w:val="22"/>
          <w:szCs w:val="22"/>
        </w:rPr>
        <w:lastRenderedPageBreak/>
        <w:tab/>
        <w:t>Paslaugų teikimo sutarties Nr.</w:t>
      </w:r>
      <w:r w:rsidRPr="00AB6A88">
        <w:rPr>
          <w:sz w:val="22"/>
          <w:szCs w:val="22"/>
        </w:rPr>
        <w:tab/>
      </w:r>
      <w:r w:rsidRPr="00AB6A88">
        <w:rPr>
          <w:sz w:val="22"/>
          <w:szCs w:val="22"/>
        </w:rPr>
        <w:tab/>
        <w:t>Priedas Nr. 1</w:t>
      </w:r>
    </w:p>
    <w:p w14:paraId="431A93B1" w14:textId="77777777" w:rsidR="00B17B08" w:rsidRPr="00AB6A88" w:rsidRDefault="00B17B08" w:rsidP="00B17B08">
      <w:pPr>
        <w:keepNext/>
        <w:keepLines/>
        <w:spacing w:before="120"/>
        <w:rPr>
          <w:b/>
          <w:sz w:val="22"/>
          <w:szCs w:val="22"/>
        </w:rPr>
      </w:pPr>
    </w:p>
    <w:p w14:paraId="6DA0C231" w14:textId="77777777" w:rsidR="00B17B08" w:rsidRPr="00AB6A88" w:rsidRDefault="00B17B08" w:rsidP="00B17B08">
      <w:pPr>
        <w:pStyle w:val="Caption"/>
        <w:tabs>
          <w:tab w:val="left" w:pos="5115"/>
        </w:tabs>
        <w:rPr>
          <w:b w:val="0"/>
          <w:sz w:val="22"/>
          <w:szCs w:val="22"/>
        </w:rPr>
      </w:pPr>
      <w:r w:rsidRPr="00AB6A88">
        <w:rPr>
          <w:sz w:val="22"/>
          <w:szCs w:val="22"/>
        </w:rPr>
        <w:t>KULTŪROS PAVELDO DEPARTAMENTO PRIE KULTŪROS MINISTERIJOS KOMPIUTERINĖS IR BIURO ĮRANGOS TECHNINIO APTARNAVIMO, PRIEŽIŪROS IR REMONTO PASLAUGŲ TECHNINĖ SPECIFIKACIJA</w:t>
      </w:r>
    </w:p>
    <w:p w14:paraId="4B46CA49" w14:textId="77777777" w:rsidR="00B17B08" w:rsidRPr="00AB6A88" w:rsidRDefault="00B17B08" w:rsidP="00B17B08">
      <w:pPr>
        <w:rPr>
          <w:sz w:val="22"/>
          <w:szCs w:val="22"/>
        </w:rPr>
      </w:pPr>
    </w:p>
    <w:p w14:paraId="53F27396" w14:textId="77777777" w:rsidR="00B17B08" w:rsidRPr="00AB6A88" w:rsidRDefault="00B17B08" w:rsidP="00B17B08">
      <w:pPr>
        <w:jc w:val="center"/>
        <w:rPr>
          <w:sz w:val="22"/>
          <w:szCs w:val="22"/>
          <w:highlight w:val="yellow"/>
        </w:rPr>
      </w:pPr>
      <w:r w:rsidRPr="00AB6A88">
        <w:rPr>
          <w:sz w:val="22"/>
          <w:szCs w:val="22"/>
        </w:rPr>
        <w:t>____________________</w:t>
      </w:r>
    </w:p>
    <w:p w14:paraId="1CDADC0A" w14:textId="77777777" w:rsidR="00B17B08" w:rsidRPr="00AB6A88" w:rsidRDefault="00B17B08" w:rsidP="00B17B08">
      <w:pPr>
        <w:tabs>
          <w:tab w:val="left" w:pos="709"/>
        </w:tabs>
        <w:spacing w:line="276" w:lineRule="auto"/>
        <w:ind w:right="140"/>
        <w:jc w:val="center"/>
        <w:rPr>
          <w:sz w:val="22"/>
          <w:szCs w:val="22"/>
          <w:highlight w:val="yellow"/>
        </w:rPr>
      </w:pPr>
    </w:p>
    <w:tbl>
      <w:tblPr>
        <w:tblW w:w="9924" w:type="dxa"/>
        <w:tblInd w:w="-30" w:type="dxa"/>
        <w:tblLayout w:type="fixed"/>
        <w:tblCellMar>
          <w:left w:w="112" w:type="dxa"/>
          <w:right w:w="112" w:type="dxa"/>
        </w:tblCellMar>
        <w:tblLook w:val="0000" w:firstRow="0" w:lastRow="0" w:firstColumn="0" w:lastColumn="0" w:noHBand="0" w:noVBand="0"/>
      </w:tblPr>
      <w:tblGrid>
        <w:gridCol w:w="5246"/>
        <w:gridCol w:w="4678"/>
      </w:tblGrid>
      <w:tr w:rsidR="00B17B08" w:rsidRPr="00AB6A88" w14:paraId="775BC198" w14:textId="77777777">
        <w:trPr>
          <w:trHeight w:val="2506"/>
        </w:trPr>
        <w:tc>
          <w:tcPr>
            <w:tcW w:w="5246" w:type="dxa"/>
            <w:shd w:val="clear" w:color="000000" w:fill="auto"/>
          </w:tcPr>
          <w:p w14:paraId="1338269B" w14:textId="77777777" w:rsidR="00B17B08" w:rsidRPr="00AB6A88" w:rsidRDefault="00B17B08">
            <w:pPr>
              <w:rPr>
                <w:b/>
                <w:sz w:val="22"/>
                <w:szCs w:val="22"/>
              </w:rPr>
            </w:pPr>
            <w:r w:rsidRPr="00AB6A88">
              <w:rPr>
                <w:b/>
                <w:sz w:val="22"/>
                <w:szCs w:val="22"/>
              </w:rPr>
              <w:t>Užsakovas</w:t>
            </w:r>
          </w:p>
          <w:p w14:paraId="6C2DB9E9" w14:textId="77777777" w:rsidR="00B17B08" w:rsidRPr="00AB6A88" w:rsidRDefault="00B17B08">
            <w:pPr>
              <w:rPr>
                <w:sz w:val="22"/>
                <w:szCs w:val="22"/>
              </w:rPr>
            </w:pPr>
            <w:r w:rsidRPr="00AB6A88">
              <w:rPr>
                <w:sz w:val="22"/>
                <w:szCs w:val="22"/>
              </w:rPr>
              <w:t xml:space="preserve">Kultūros paveldo departamentas prie Kultūros ministerijos </w:t>
            </w:r>
          </w:p>
          <w:p w14:paraId="314202ED" w14:textId="77777777" w:rsidR="00B17B08" w:rsidRPr="00AB6A88" w:rsidRDefault="00B17B08">
            <w:pPr>
              <w:rPr>
                <w:sz w:val="22"/>
                <w:szCs w:val="22"/>
              </w:rPr>
            </w:pPr>
          </w:p>
          <w:p w14:paraId="5669DE76" w14:textId="77777777" w:rsidR="00B17B08" w:rsidRPr="00AB6A88" w:rsidRDefault="00B17B08">
            <w:pPr>
              <w:rPr>
                <w:sz w:val="22"/>
                <w:szCs w:val="22"/>
              </w:rPr>
            </w:pPr>
            <w:r w:rsidRPr="00AB6A88">
              <w:rPr>
                <w:sz w:val="22"/>
                <w:szCs w:val="22"/>
              </w:rPr>
              <w:t>______________________</w:t>
            </w:r>
          </w:p>
          <w:p w14:paraId="368831A1" w14:textId="333FF0CA" w:rsidR="00B17B08" w:rsidRPr="00AB6A88" w:rsidRDefault="00B17B08">
            <w:pPr>
              <w:rPr>
                <w:sz w:val="22"/>
                <w:szCs w:val="22"/>
              </w:rPr>
            </w:pPr>
          </w:p>
        </w:tc>
        <w:tc>
          <w:tcPr>
            <w:tcW w:w="4678" w:type="dxa"/>
            <w:shd w:val="clear" w:color="000000" w:fill="auto"/>
          </w:tcPr>
          <w:p w14:paraId="21E4C262" w14:textId="77777777" w:rsidR="00B17B08" w:rsidRPr="00AB6A88" w:rsidRDefault="00B17B08">
            <w:pPr>
              <w:rPr>
                <w:b/>
                <w:sz w:val="22"/>
                <w:szCs w:val="22"/>
              </w:rPr>
            </w:pPr>
            <w:r w:rsidRPr="00AB6A88">
              <w:rPr>
                <w:b/>
                <w:sz w:val="22"/>
                <w:szCs w:val="22"/>
              </w:rPr>
              <w:t>Vykdytojas</w:t>
            </w:r>
          </w:p>
          <w:p w14:paraId="6001FBB9" w14:textId="45BC7802" w:rsidR="00B17B08" w:rsidRPr="00AB6A88" w:rsidRDefault="00B17B08">
            <w:pPr>
              <w:jc w:val="both"/>
              <w:rPr>
                <w:sz w:val="22"/>
                <w:szCs w:val="22"/>
              </w:rPr>
            </w:pPr>
          </w:p>
          <w:p w14:paraId="4722C50B" w14:textId="77777777" w:rsidR="00B17B08" w:rsidRPr="00AB6A88" w:rsidRDefault="00B17B08">
            <w:pPr>
              <w:jc w:val="both"/>
              <w:rPr>
                <w:sz w:val="22"/>
                <w:szCs w:val="22"/>
              </w:rPr>
            </w:pPr>
          </w:p>
          <w:p w14:paraId="1BEE12DC" w14:textId="77777777" w:rsidR="00B17B08" w:rsidRPr="00AB6A88" w:rsidRDefault="00B17B08">
            <w:pPr>
              <w:jc w:val="both"/>
              <w:rPr>
                <w:sz w:val="22"/>
                <w:szCs w:val="22"/>
              </w:rPr>
            </w:pPr>
          </w:p>
          <w:p w14:paraId="20693542" w14:textId="77777777" w:rsidR="00B17B08" w:rsidRPr="00AB6A88" w:rsidRDefault="00B17B08">
            <w:pPr>
              <w:rPr>
                <w:sz w:val="22"/>
                <w:szCs w:val="22"/>
              </w:rPr>
            </w:pPr>
            <w:r w:rsidRPr="00AB6A88">
              <w:rPr>
                <w:sz w:val="22"/>
                <w:szCs w:val="22"/>
              </w:rPr>
              <w:t>______________________</w:t>
            </w:r>
          </w:p>
          <w:p w14:paraId="7F2CDE5E" w14:textId="37053BD1" w:rsidR="00B17B08" w:rsidRPr="00AB6A88" w:rsidRDefault="00B17B08">
            <w:pPr>
              <w:rPr>
                <w:sz w:val="22"/>
                <w:szCs w:val="22"/>
              </w:rPr>
            </w:pPr>
          </w:p>
        </w:tc>
      </w:tr>
    </w:tbl>
    <w:p w14:paraId="161ED164" w14:textId="77777777" w:rsidR="00B17B08" w:rsidRPr="00AB6A88" w:rsidRDefault="00B17B08" w:rsidP="00B17B08">
      <w:pPr>
        <w:pStyle w:val="Caption"/>
        <w:tabs>
          <w:tab w:val="left" w:pos="5115"/>
        </w:tabs>
        <w:rPr>
          <w:sz w:val="22"/>
          <w:szCs w:val="22"/>
        </w:rPr>
      </w:pPr>
    </w:p>
    <w:p w14:paraId="3753B5D5" w14:textId="77777777" w:rsidR="00B17B08" w:rsidRPr="00AB6A88" w:rsidRDefault="00B17B08" w:rsidP="00B17B08">
      <w:pPr>
        <w:rPr>
          <w:sz w:val="22"/>
          <w:szCs w:val="22"/>
          <w:highlight w:val="yellow"/>
        </w:rPr>
      </w:pPr>
      <w:r w:rsidRPr="00AB6A88">
        <w:rPr>
          <w:sz w:val="22"/>
          <w:szCs w:val="22"/>
          <w:highlight w:val="yellow"/>
        </w:rPr>
        <w:br w:type="page"/>
      </w:r>
    </w:p>
    <w:p w14:paraId="21737151" w14:textId="19E01EF6" w:rsidR="00B17B08" w:rsidRPr="00AB6A88" w:rsidRDefault="00B17B08" w:rsidP="00B17B08">
      <w:pPr>
        <w:pStyle w:val="Caption"/>
        <w:tabs>
          <w:tab w:val="left" w:pos="5115"/>
        </w:tabs>
        <w:rPr>
          <w:sz w:val="22"/>
          <w:szCs w:val="22"/>
        </w:rPr>
      </w:pPr>
      <w:r w:rsidRPr="00AB6A88">
        <w:rPr>
          <w:sz w:val="22"/>
          <w:szCs w:val="22"/>
        </w:rPr>
        <w:lastRenderedPageBreak/>
        <w:tab/>
      </w:r>
      <w:r w:rsidRPr="00AB6A88">
        <w:rPr>
          <w:sz w:val="22"/>
          <w:szCs w:val="22"/>
        </w:rPr>
        <w:tab/>
        <w:t>Paslaugų teikimo sutarties Nr.</w:t>
      </w:r>
    </w:p>
    <w:p w14:paraId="64CEE818" w14:textId="4D82D2AB" w:rsidR="00B17B08" w:rsidRPr="00AB6A88" w:rsidRDefault="00B17B08" w:rsidP="00B17B08">
      <w:pPr>
        <w:keepNext/>
        <w:keepLines/>
        <w:rPr>
          <w:b/>
          <w:sz w:val="22"/>
          <w:szCs w:val="22"/>
        </w:rPr>
      </w:pPr>
      <w:r w:rsidRPr="00AB6A88">
        <w:rPr>
          <w:b/>
          <w:sz w:val="22"/>
          <w:szCs w:val="22"/>
        </w:rPr>
        <w:tab/>
      </w:r>
      <w:r w:rsidRPr="00AB6A88">
        <w:rPr>
          <w:b/>
          <w:sz w:val="22"/>
          <w:szCs w:val="22"/>
        </w:rPr>
        <w:tab/>
      </w:r>
      <w:r w:rsidRPr="00AB6A88">
        <w:rPr>
          <w:b/>
          <w:sz w:val="22"/>
          <w:szCs w:val="22"/>
        </w:rPr>
        <w:tab/>
      </w:r>
      <w:r w:rsidRPr="00AB6A88">
        <w:rPr>
          <w:b/>
          <w:sz w:val="22"/>
          <w:szCs w:val="22"/>
        </w:rPr>
        <w:tab/>
        <w:t>Priedas Nr. 2</w:t>
      </w:r>
    </w:p>
    <w:p w14:paraId="6647321F" w14:textId="77777777" w:rsidR="00B17B08" w:rsidRPr="00AB6A88" w:rsidRDefault="00B17B08" w:rsidP="00B17B08">
      <w:pPr>
        <w:keepNext/>
        <w:keepLines/>
        <w:spacing w:before="120"/>
        <w:jc w:val="right"/>
        <w:rPr>
          <w:b/>
          <w:sz w:val="22"/>
          <w:szCs w:val="22"/>
        </w:rPr>
      </w:pPr>
    </w:p>
    <w:p w14:paraId="545AB28A" w14:textId="77777777" w:rsidR="00B17B08" w:rsidRPr="00AB6A88" w:rsidRDefault="00B17B08" w:rsidP="00B17B08">
      <w:pPr>
        <w:jc w:val="center"/>
        <w:rPr>
          <w:b/>
          <w:sz w:val="22"/>
          <w:szCs w:val="22"/>
        </w:rPr>
      </w:pPr>
      <w:r w:rsidRPr="00AB6A88">
        <w:rPr>
          <w:b/>
          <w:sz w:val="22"/>
          <w:szCs w:val="22"/>
        </w:rPr>
        <w:t>KULTŪROS PAVELDO DEPARTAMENTO PRIE KULTŪROS MINISTERIJOS IR JO SKYRIŲ, KURIUOSE TURĖS BŪTI TEIKIAMOS PASLAUGOS, ADRESAI, KONTAKTAI</w:t>
      </w:r>
    </w:p>
    <w:p w14:paraId="36804BD3" w14:textId="77777777" w:rsidR="00B17B08" w:rsidRPr="00AB6A88" w:rsidRDefault="00B17B08" w:rsidP="00B17B08">
      <w:pPr>
        <w:rPr>
          <w:b/>
          <w:sz w:val="22"/>
          <w:szCs w:val="22"/>
          <w:highlight w:val="yellow"/>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
        <w:gridCol w:w="2464"/>
        <w:gridCol w:w="2845"/>
        <w:gridCol w:w="3319"/>
      </w:tblGrid>
      <w:tr w:rsidR="00B17B08" w:rsidRPr="00AB6A88" w14:paraId="15581308" w14:textId="77777777" w:rsidTr="007571CD">
        <w:trPr>
          <w:trHeight w:val="479"/>
        </w:trPr>
        <w:tc>
          <w:tcPr>
            <w:tcW w:w="0" w:type="auto"/>
          </w:tcPr>
          <w:p w14:paraId="72E9A282" w14:textId="77777777" w:rsidR="00B17B08" w:rsidRPr="00AB6A88" w:rsidRDefault="00B17B08">
            <w:pPr>
              <w:keepNext/>
              <w:keepLines/>
              <w:jc w:val="both"/>
              <w:rPr>
                <w:sz w:val="22"/>
                <w:szCs w:val="22"/>
              </w:rPr>
            </w:pPr>
          </w:p>
        </w:tc>
        <w:tc>
          <w:tcPr>
            <w:tcW w:w="0" w:type="auto"/>
          </w:tcPr>
          <w:p w14:paraId="080C52A9" w14:textId="77777777" w:rsidR="00B17B08" w:rsidRPr="00AB6A88" w:rsidRDefault="00B17B08">
            <w:pPr>
              <w:keepNext/>
              <w:keepLines/>
              <w:jc w:val="both"/>
              <w:rPr>
                <w:sz w:val="22"/>
                <w:szCs w:val="22"/>
              </w:rPr>
            </w:pPr>
            <w:r w:rsidRPr="00AB6A88">
              <w:rPr>
                <w:sz w:val="22"/>
                <w:szCs w:val="22"/>
              </w:rPr>
              <w:t>Adresas</w:t>
            </w:r>
          </w:p>
        </w:tc>
        <w:tc>
          <w:tcPr>
            <w:tcW w:w="2845" w:type="dxa"/>
          </w:tcPr>
          <w:p w14:paraId="5BCBD391" w14:textId="77777777" w:rsidR="00B17B08" w:rsidRPr="00AB6A88" w:rsidRDefault="00B17B08">
            <w:pPr>
              <w:keepNext/>
              <w:keepLines/>
              <w:jc w:val="both"/>
              <w:rPr>
                <w:sz w:val="22"/>
                <w:szCs w:val="22"/>
              </w:rPr>
            </w:pPr>
            <w:r w:rsidRPr="00AB6A88">
              <w:rPr>
                <w:sz w:val="22"/>
                <w:szCs w:val="22"/>
              </w:rPr>
              <w:t>Kontaktinis asmuo</w:t>
            </w:r>
          </w:p>
        </w:tc>
        <w:tc>
          <w:tcPr>
            <w:tcW w:w="3319" w:type="dxa"/>
          </w:tcPr>
          <w:p w14:paraId="35804807" w14:textId="77777777" w:rsidR="00B17B08" w:rsidRPr="00AB6A88" w:rsidRDefault="00B17B08">
            <w:pPr>
              <w:keepNext/>
              <w:keepLines/>
              <w:jc w:val="both"/>
              <w:rPr>
                <w:sz w:val="22"/>
                <w:szCs w:val="22"/>
              </w:rPr>
            </w:pPr>
            <w:r w:rsidRPr="00AB6A88">
              <w:rPr>
                <w:sz w:val="22"/>
                <w:szCs w:val="22"/>
              </w:rPr>
              <w:t>Telefono Nr., el. paštas</w:t>
            </w:r>
          </w:p>
        </w:tc>
      </w:tr>
      <w:tr w:rsidR="00B17B08" w:rsidRPr="00AB6A88" w14:paraId="6152A23F" w14:textId="77777777" w:rsidTr="007571CD">
        <w:trPr>
          <w:trHeight w:val="931"/>
        </w:trPr>
        <w:tc>
          <w:tcPr>
            <w:tcW w:w="0" w:type="auto"/>
          </w:tcPr>
          <w:p w14:paraId="6EDECF41" w14:textId="77777777" w:rsidR="00B17B08" w:rsidRPr="00AB6A88" w:rsidRDefault="00B17B08">
            <w:pPr>
              <w:keepNext/>
              <w:keepLines/>
              <w:jc w:val="both"/>
              <w:rPr>
                <w:sz w:val="22"/>
                <w:szCs w:val="22"/>
              </w:rPr>
            </w:pPr>
            <w:r w:rsidRPr="00AB6A88">
              <w:rPr>
                <w:sz w:val="22"/>
                <w:szCs w:val="22"/>
              </w:rPr>
              <w:t>1.</w:t>
            </w:r>
          </w:p>
        </w:tc>
        <w:tc>
          <w:tcPr>
            <w:tcW w:w="0" w:type="auto"/>
          </w:tcPr>
          <w:p w14:paraId="74C1D70A" w14:textId="77777777" w:rsidR="00B17B08" w:rsidRPr="00400E94" w:rsidRDefault="00B17B08">
            <w:pPr>
              <w:keepNext/>
              <w:keepLines/>
              <w:jc w:val="both"/>
              <w:rPr>
                <w:sz w:val="22"/>
                <w:szCs w:val="22"/>
              </w:rPr>
            </w:pPr>
            <w:r w:rsidRPr="00400E94">
              <w:rPr>
                <w:sz w:val="22"/>
                <w:szCs w:val="22"/>
              </w:rPr>
              <w:t xml:space="preserve">Kultūros paveldo departamentas prie Kultūros ministerijos ir Vilniaus teritorinis skyrius </w:t>
            </w:r>
          </w:p>
          <w:p w14:paraId="2BDF2112" w14:textId="77777777" w:rsidR="00400E94" w:rsidRDefault="00B17B08">
            <w:pPr>
              <w:keepNext/>
              <w:keepLines/>
              <w:jc w:val="both"/>
              <w:rPr>
                <w:sz w:val="22"/>
                <w:szCs w:val="22"/>
              </w:rPr>
            </w:pPr>
            <w:r w:rsidRPr="00400E94">
              <w:rPr>
                <w:sz w:val="22"/>
                <w:szCs w:val="22"/>
              </w:rPr>
              <w:t>Šnipiškių g. 3, Vilnius</w:t>
            </w:r>
            <w:r w:rsidR="007571CD" w:rsidRPr="00400E94">
              <w:rPr>
                <w:sz w:val="22"/>
                <w:szCs w:val="22"/>
              </w:rPr>
              <w:t>, Kultūros paveldo tyrimų valdyba</w:t>
            </w:r>
          </w:p>
          <w:p w14:paraId="4B638029" w14:textId="514A5657" w:rsidR="00B17B08" w:rsidRPr="00AB6A88" w:rsidRDefault="007571CD">
            <w:pPr>
              <w:keepNext/>
              <w:keepLines/>
              <w:jc w:val="both"/>
              <w:rPr>
                <w:sz w:val="22"/>
                <w:szCs w:val="22"/>
                <w:highlight w:val="red"/>
              </w:rPr>
            </w:pPr>
            <w:r w:rsidRPr="00400E94">
              <w:rPr>
                <w:sz w:val="22"/>
                <w:szCs w:val="22"/>
              </w:rPr>
              <w:t xml:space="preserve"> Ašmenos g. 10, Vilnius</w:t>
            </w:r>
          </w:p>
        </w:tc>
        <w:tc>
          <w:tcPr>
            <w:tcW w:w="2845" w:type="dxa"/>
          </w:tcPr>
          <w:p w14:paraId="43388387" w14:textId="635E60FF" w:rsidR="00B17B08" w:rsidRPr="00AB6A88" w:rsidRDefault="00B17B08">
            <w:pPr>
              <w:keepNext/>
              <w:keepLines/>
              <w:jc w:val="both"/>
              <w:rPr>
                <w:sz w:val="22"/>
                <w:szCs w:val="22"/>
                <w:highlight w:val="red"/>
              </w:rPr>
            </w:pPr>
            <w:r w:rsidRPr="00B54963">
              <w:rPr>
                <w:sz w:val="22"/>
                <w:szCs w:val="22"/>
              </w:rPr>
              <w:t>Kompiuterinių sistemų specialista</w:t>
            </w:r>
            <w:r w:rsidR="005E3D6E">
              <w:rPr>
                <w:sz w:val="22"/>
                <w:szCs w:val="22"/>
              </w:rPr>
              <w:t>i</w:t>
            </w:r>
            <w:r w:rsidRPr="00B54963">
              <w:rPr>
                <w:sz w:val="22"/>
                <w:szCs w:val="22"/>
              </w:rPr>
              <w:t>,</w:t>
            </w:r>
            <w:r w:rsidR="006F1BCB">
              <w:rPr>
                <w:sz w:val="22"/>
                <w:szCs w:val="22"/>
              </w:rPr>
              <w:t xml:space="preserve"> duomenų bazių administratorius</w:t>
            </w:r>
            <w:r w:rsidR="005E3D6E">
              <w:rPr>
                <w:sz w:val="22"/>
                <w:szCs w:val="22"/>
              </w:rPr>
              <w:t>, Informacinių technologijų skyriaus vedėjas</w:t>
            </w:r>
          </w:p>
        </w:tc>
        <w:tc>
          <w:tcPr>
            <w:tcW w:w="3319" w:type="dxa"/>
          </w:tcPr>
          <w:p w14:paraId="1E9F537D" w14:textId="53076BDE" w:rsidR="00B17B08" w:rsidRPr="00AB6A88" w:rsidRDefault="00B17B08">
            <w:pPr>
              <w:keepNext/>
              <w:keepLines/>
              <w:jc w:val="both"/>
              <w:rPr>
                <w:sz w:val="22"/>
                <w:szCs w:val="22"/>
              </w:rPr>
            </w:pPr>
          </w:p>
        </w:tc>
      </w:tr>
      <w:tr w:rsidR="007571CD" w:rsidRPr="00AB6A88" w14:paraId="41B58F55" w14:textId="77777777" w:rsidTr="007571CD">
        <w:trPr>
          <w:trHeight w:val="287"/>
        </w:trPr>
        <w:tc>
          <w:tcPr>
            <w:tcW w:w="0" w:type="auto"/>
          </w:tcPr>
          <w:p w14:paraId="3A2741CC" w14:textId="77777777" w:rsidR="007571CD" w:rsidRPr="00AB6A88" w:rsidRDefault="007571CD" w:rsidP="007571CD">
            <w:pPr>
              <w:keepNext/>
              <w:keepLines/>
              <w:jc w:val="both"/>
              <w:rPr>
                <w:sz w:val="22"/>
                <w:szCs w:val="22"/>
              </w:rPr>
            </w:pPr>
            <w:r w:rsidRPr="00AB6A88">
              <w:rPr>
                <w:sz w:val="22"/>
                <w:szCs w:val="22"/>
              </w:rPr>
              <w:t>2.</w:t>
            </w:r>
          </w:p>
        </w:tc>
        <w:tc>
          <w:tcPr>
            <w:tcW w:w="0" w:type="auto"/>
          </w:tcPr>
          <w:p w14:paraId="0F141311" w14:textId="77777777" w:rsidR="007571CD" w:rsidRPr="00B54963" w:rsidRDefault="007571CD" w:rsidP="007571CD">
            <w:pPr>
              <w:keepNext/>
              <w:keepLines/>
              <w:jc w:val="both"/>
              <w:rPr>
                <w:sz w:val="22"/>
                <w:szCs w:val="22"/>
              </w:rPr>
            </w:pPr>
            <w:r w:rsidRPr="00B54963">
              <w:rPr>
                <w:sz w:val="22"/>
                <w:szCs w:val="22"/>
              </w:rPr>
              <w:t xml:space="preserve">Alytaus-Marijampolės teritorinis skyrius </w:t>
            </w:r>
          </w:p>
          <w:p w14:paraId="102C327E" w14:textId="77777777" w:rsidR="007571CD" w:rsidRPr="00B54963" w:rsidRDefault="007571CD" w:rsidP="007571CD">
            <w:pPr>
              <w:keepNext/>
              <w:keepLines/>
              <w:jc w:val="both"/>
              <w:rPr>
                <w:iCs/>
                <w:sz w:val="22"/>
                <w:szCs w:val="22"/>
              </w:rPr>
            </w:pPr>
            <w:r w:rsidRPr="00B54963">
              <w:rPr>
                <w:iCs/>
                <w:sz w:val="22"/>
                <w:szCs w:val="22"/>
              </w:rPr>
              <w:t>Birutės g. 3a, Alytus</w:t>
            </w:r>
          </w:p>
          <w:p w14:paraId="4A168BB8" w14:textId="5EC1F7B7" w:rsidR="007571CD" w:rsidRPr="00B54963" w:rsidRDefault="007571CD" w:rsidP="007571CD">
            <w:pPr>
              <w:keepNext/>
              <w:keepLines/>
              <w:jc w:val="both"/>
              <w:rPr>
                <w:sz w:val="22"/>
                <w:szCs w:val="22"/>
              </w:rPr>
            </w:pPr>
            <w:r w:rsidRPr="00B54963">
              <w:rPr>
                <w:iCs/>
                <w:sz w:val="22"/>
                <w:szCs w:val="22"/>
              </w:rPr>
              <w:t>Vytauto g. 19, Marijampolė</w:t>
            </w:r>
          </w:p>
        </w:tc>
        <w:tc>
          <w:tcPr>
            <w:tcW w:w="2845" w:type="dxa"/>
          </w:tcPr>
          <w:p w14:paraId="5DFAF4E6" w14:textId="77777777" w:rsidR="007571CD" w:rsidRPr="00B54963" w:rsidRDefault="007571CD" w:rsidP="007571CD">
            <w:pPr>
              <w:keepNext/>
              <w:keepLines/>
              <w:jc w:val="both"/>
              <w:rPr>
                <w:sz w:val="22"/>
                <w:szCs w:val="22"/>
              </w:rPr>
            </w:pPr>
            <w:r w:rsidRPr="00B54963">
              <w:rPr>
                <w:sz w:val="22"/>
                <w:szCs w:val="22"/>
              </w:rPr>
              <w:t>Vedėjas, patarėjas, juos pavaduojantys ar kiti įgalioti asmenys</w:t>
            </w:r>
          </w:p>
        </w:tc>
        <w:tc>
          <w:tcPr>
            <w:tcW w:w="3319" w:type="dxa"/>
          </w:tcPr>
          <w:p w14:paraId="0CD0CF83" w14:textId="44C7BE0B" w:rsidR="007571CD" w:rsidRPr="00AB6A88" w:rsidRDefault="007571CD" w:rsidP="007571CD">
            <w:pPr>
              <w:pStyle w:val="NormalWeb"/>
              <w:spacing w:after="0"/>
              <w:jc w:val="both"/>
              <w:rPr>
                <w:sz w:val="22"/>
                <w:szCs w:val="22"/>
              </w:rPr>
            </w:pPr>
          </w:p>
        </w:tc>
      </w:tr>
      <w:tr w:rsidR="007571CD" w:rsidRPr="00AB6A88" w14:paraId="0332B136" w14:textId="77777777" w:rsidTr="007571CD">
        <w:tc>
          <w:tcPr>
            <w:tcW w:w="0" w:type="auto"/>
          </w:tcPr>
          <w:p w14:paraId="6D48994D" w14:textId="77777777" w:rsidR="007571CD" w:rsidRPr="00AB6A88" w:rsidRDefault="007571CD" w:rsidP="007571CD">
            <w:pPr>
              <w:keepNext/>
              <w:keepLines/>
              <w:jc w:val="both"/>
              <w:rPr>
                <w:sz w:val="22"/>
                <w:szCs w:val="22"/>
              </w:rPr>
            </w:pPr>
            <w:r w:rsidRPr="00AB6A88">
              <w:rPr>
                <w:sz w:val="22"/>
                <w:szCs w:val="22"/>
              </w:rPr>
              <w:t>3.</w:t>
            </w:r>
          </w:p>
        </w:tc>
        <w:tc>
          <w:tcPr>
            <w:tcW w:w="0" w:type="auto"/>
          </w:tcPr>
          <w:p w14:paraId="152E0E9E" w14:textId="77777777" w:rsidR="007571CD" w:rsidRPr="00B54963" w:rsidRDefault="007571CD" w:rsidP="007571CD">
            <w:pPr>
              <w:keepNext/>
              <w:keepLines/>
              <w:jc w:val="both"/>
              <w:rPr>
                <w:sz w:val="22"/>
                <w:szCs w:val="22"/>
              </w:rPr>
            </w:pPr>
            <w:r w:rsidRPr="00B54963">
              <w:rPr>
                <w:sz w:val="22"/>
                <w:szCs w:val="22"/>
              </w:rPr>
              <w:t xml:space="preserve">Klaipėdos teritorinis skyrius </w:t>
            </w:r>
          </w:p>
          <w:p w14:paraId="22F38FC1" w14:textId="77777777" w:rsidR="007571CD" w:rsidRPr="00B54963" w:rsidRDefault="007571CD" w:rsidP="007571CD">
            <w:pPr>
              <w:keepNext/>
              <w:keepLines/>
              <w:jc w:val="both"/>
              <w:rPr>
                <w:sz w:val="22"/>
                <w:szCs w:val="22"/>
              </w:rPr>
            </w:pPr>
            <w:r w:rsidRPr="00B54963">
              <w:rPr>
                <w:sz w:val="22"/>
                <w:szCs w:val="22"/>
              </w:rPr>
              <w:t>Tomo g. 2, Klaipėda</w:t>
            </w:r>
          </w:p>
        </w:tc>
        <w:tc>
          <w:tcPr>
            <w:tcW w:w="2845" w:type="dxa"/>
          </w:tcPr>
          <w:p w14:paraId="74DE961C" w14:textId="77777777" w:rsidR="007571CD" w:rsidRPr="00B54963" w:rsidRDefault="007571CD" w:rsidP="007571CD">
            <w:pPr>
              <w:keepNext/>
              <w:keepLines/>
              <w:jc w:val="both"/>
              <w:rPr>
                <w:sz w:val="22"/>
                <w:szCs w:val="22"/>
              </w:rPr>
            </w:pPr>
            <w:r w:rsidRPr="00B54963">
              <w:rPr>
                <w:sz w:val="22"/>
                <w:szCs w:val="22"/>
              </w:rPr>
              <w:t>Vedėjas, jį pavaduojantis ar kitas įgaliotas asmuo</w:t>
            </w:r>
          </w:p>
        </w:tc>
        <w:tc>
          <w:tcPr>
            <w:tcW w:w="3319" w:type="dxa"/>
          </w:tcPr>
          <w:p w14:paraId="0286A9F4" w14:textId="3508B8BF" w:rsidR="007571CD" w:rsidRPr="00AB6A88" w:rsidRDefault="007571CD" w:rsidP="007571CD">
            <w:pPr>
              <w:keepNext/>
              <w:keepLines/>
              <w:jc w:val="both"/>
              <w:rPr>
                <w:sz w:val="22"/>
                <w:szCs w:val="22"/>
              </w:rPr>
            </w:pPr>
          </w:p>
        </w:tc>
      </w:tr>
      <w:tr w:rsidR="007571CD" w:rsidRPr="00AB6A88" w14:paraId="583A83F4" w14:textId="77777777" w:rsidTr="007571CD">
        <w:trPr>
          <w:trHeight w:val="351"/>
        </w:trPr>
        <w:tc>
          <w:tcPr>
            <w:tcW w:w="0" w:type="auto"/>
          </w:tcPr>
          <w:p w14:paraId="4AC5279B" w14:textId="77777777" w:rsidR="007571CD" w:rsidRPr="00AB6A88" w:rsidRDefault="007571CD" w:rsidP="007571CD">
            <w:pPr>
              <w:keepNext/>
              <w:keepLines/>
              <w:jc w:val="both"/>
              <w:rPr>
                <w:sz w:val="22"/>
                <w:szCs w:val="22"/>
              </w:rPr>
            </w:pPr>
            <w:r w:rsidRPr="00AB6A88">
              <w:rPr>
                <w:sz w:val="22"/>
                <w:szCs w:val="22"/>
              </w:rPr>
              <w:t>4.</w:t>
            </w:r>
          </w:p>
        </w:tc>
        <w:tc>
          <w:tcPr>
            <w:tcW w:w="0" w:type="auto"/>
          </w:tcPr>
          <w:p w14:paraId="088D3E9F" w14:textId="77777777" w:rsidR="007571CD" w:rsidRPr="00B54963" w:rsidRDefault="007571CD" w:rsidP="007571CD">
            <w:pPr>
              <w:keepNext/>
              <w:keepLines/>
              <w:jc w:val="both"/>
              <w:rPr>
                <w:sz w:val="22"/>
                <w:szCs w:val="22"/>
              </w:rPr>
            </w:pPr>
            <w:r w:rsidRPr="00B54963">
              <w:rPr>
                <w:sz w:val="22"/>
                <w:szCs w:val="22"/>
              </w:rPr>
              <w:t xml:space="preserve">Panevėžio-Utenos teritorinis skyrius </w:t>
            </w:r>
          </w:p>
          <w:p w14:paraId="2DA81961" w14:textId="77777777" w:rsidR="007571CD" w:rsidRPr="00B54963" w:rsidRDefault="007571CD" w:rsidP="007571CD">
            <w:pPr>
              <w:keepNext/>
              <w:keepLines/>
              <w:jc w:val="both"/>
              <w:rPr>
                <w:sz w:val="22"/>
                <w:szCs w:val="22"/>
              </w:rPr>
            </w:pPr>
            <w:r w:rsidRPr="00B54963">
              <w:rPr>
                <w:sz w:val="22"/>
                <w:szCs w:val="22"/>
              </w:rPr>
              <w:t>Respublikos g. 38, Panevėžys</w:t>
            </w:r>
          </w:p>
          <w:p w14:paraId="24E259E2" w14:textId="77777777" w:rsidR="007571CD" w:rsidRPr="00B54963" w:rsidRDefault="007571CD" w:rsidP="007571CD">
            <w:pPr>
              <w:keepNext/>
              <w:keepLines/>
              <w:jc w:val="both"/>
              <w:rPr>
                <w:sz w:val="22"/>
                <w:szCs w:val="22"/>
              </w:rPr>
            </w:pPr>
            <w:r w:rsidRPr="00B54963">
              <w:rPr>
                <w:sz w:val="22"/>
                <w:szCs w:val="22"/>
              </w:rPr>
              <w:t>Utenio a. 5, Utena</w:t>
            </w:r>
          </w:p>
        </w:tc>
        <w:tc>
          <w:tcPr>
            <w:tcW w:w="2845" w:type="dxa"/>
          </w:tcPr>
          <w:p w14:paraId="1A9EFD0F" w14:textId="77777777" w:rsidR="007571CD" w:rsidRPr="00B54963" w:rsidRDefault="007571CD" w:rsidP="007571CD">
            <w:pPr>
              <w:keepNext/>
              <w:keepLines/>
              <w:jc w:val="both"/>
              <w:rPr>
                <w:sz w:val="22"/>
                <w:szCs w:val="22"/>
              </w:rPr>
            </w:pPr>
            <w:r w:rsidRPr="00B54963">
              <w:rPr>
                <w:sz w:val="22"/>
                <w:szCs w:val="22"/>
              </w:rPr>
              <w:t>Vedėjas, patarėjas, juos pavaduojantys ar kiti įgalioti asmenys</w:t>
            </w:r>
          </w:p>
        </w:tc>
        <w:tc>
          <w:tcPr>
            <w:tcW w:w="3319" w:type="dxa"/>
          </w:tcPr>
          <w:p w14:paraId="0BD07C3A" w14:textId="53E6C270" w:rsidR="007571CD" w:rsidRPr="00AB6A88" w:rsidRDefault="007571CD" w:rsidP="007571CD">
            <w:pPr>
              <w:pStyle w:val="NormalWeb"/>
              <w:spacing w:after="0"/>
              <w:jc w:val="both"/>
              <w:rPr>
                <w:sz w:val="22"/>
                <w:szCs w:val="22"/>
              </w:rPr>
            </w:pPr>
          </w:p>
        </w:tc>
      </w:tr>
      <w:tr w:rsidR="007571CD" w:rsidRPr="00AB6A88" w14:paraId="42528FF9" w14:textId="77777777" w:rsidTr="007571CD">
        <w:trPr>
          <w:trHeight w:val="58"/>
        </w:trPr>
        <w:tc>
          <w:tcPr>
            <w:tcW w:w="0" w:type="auto"/>
          </w:tcPr>
          <w:p w14:paraId="57E4FB09" w14:textId="77777777" w:rsidR="007571CD" w:rsidRPr="00AB6A88" w:rsidRDefault="007571CD" w:rsidP="007571CD">
            <w:pPr>
              <w:keepNext/>
              <w:keepLines/>
              <w:jc w:val="both"/>
              <w:rPr>
                <w:sz w:val="22"/>
                <w:szCs w:val="22"/>
              </w:rPr>
            </w:pPr>
            <w:r w:rsidRPr="00AB6A88">
              <w:rPr>
                <w:sz w:val="22"/>
                <w:szCs w:val="22"/>
              </w:rPr>
              <w:t>5.</w:t>
            </w:r>
          </w:p>
        </w:tc>
        <w:tc>
          <w:tcPr>
            <w:tcW w:w="0" w:type="auto"/>
          </w:tcPr>
          <w:p w14:paraId="067F687B" w14:textId="3C3C13E4" w:rsidR="007571CD" w:rsidRPr="00B54963" w:rsidRDefault="007571CD" w:rsidP="007571CD">
            <w:pPr>
              <w:keepNext/>
              <w:keepLines/>
              <w:jc w:val="both"/>
              <w:rPr>
                <w:sz w:val="22"/>
                <w:szCs w:val="22"/>
              </w:rPr>
            </w:pPr>
            <w:r w:rsidRPr="00B54963">
              <w:rPr>
                <w:sz w:val="22"/>
                <w:szCs w:val="22"/>
              </w:rPr>
              <w:t>Šiaulių teritorinis skyrius – Aušros al. 84, Šiauliai</w:t>
            </w:r>
          </w:p>
        </w:tc>
        <w:tc>
          <w:tcPr>
            <w:tcW w:w="2845" w:type="dxa"/>
          </w:tcPr>
          <w:p w14:paraId="60D7F2D9" w14:textId="77777777" w:rsidR="007571CD" w:rsidRPr="00B54963" w:rsidRDefault="007571CD" w:rsidP="007571CD">
            <w:pPr>
              <w:rPr>
                <w:sz w:val="22"/>
                <w:szCs w:val="22"/>
              </w:rPr>
            </w:pPr>
            <w:r w:rsidRPr="00B54963">
              <w:rPr>
                <w:sz w:val="22"/>
                <w:szCs w:val="22"/>
              </w:rPr>
              <w:t>Vedėjas, jį pavaduojantis ar kitas įgaliotas asmuo</w:t>
            </w:r>
          </w:p>
        </w:tc>
        <w:tc>
          <w:tcPr>
            <w:tcW w:w="3319" w:type="dxa"/>
          </w:tcPr>
          <w:p w14:paraId="53B42DEC" w14:textId="4B4340F1" w:rsidR="007571CD" w:rsidRPr="00AB6A88" w:rsidRDefault="007571CD" w:rsidP="007571CD">
            <w:pPr>
              <w:pStyle w:val="NormalWeb"/>
              <w:spacing w:after="0"/>
              <w:jc w:val="both"/>
              <w:rPr>
                <w:sz w:val="22"/>
                <w:szCs w:val="22"/>
              </w:rPr>
            </w:pPr>
          </w:p>
        </w:tc>
      </w:tr>
      <w:tr w:rsidR="007571CD" w:rsidRPr="00AB6A88" w14:paraId="47F9B652" w14:textId="77777777" w:rsidTr="007571CD">
        <w:tc>
          <w:tcPr>
            <w:tcW w:w="0" w:type="auto"/>
          </w:tcPr>
          <w:p w14:paraId="746A2A1B" w14:textId="77777777" w:rsidR="007571CD" w:rsidRPr="00AB6A88" w:rsidRDefault="007571CD" w:rsidP="007571CD">
            <w:pPr>
              <w:keepNext/>
              <w:keepLines/>
              <w:jc w:val="both"/>
              <w:rPr>
                <w:sz w:val="22"/>
                <w:szCs w:val="22"/>
              </w:rPr>
            </w:pPr>
            <w:r w:rsidRPr="00AB6A88">
              <w:rPr>
                <w:sz w:val="22"/>
                <w:szCs w:val="22"/>
              </w:rPr>
              <w:t>6.</w:t>
            </w:r>
          </w:p>
        </w:tc>
        <w:tc>
          <w:tcPr>
            <w:tcW w:w="0" w:type="auto"/>
          </w:tcPr>
          <w:p w14:paraId="27DE482B" w14:textId="77777777" w:rsidR="007571CD" w:rsidRPr="00B54963" w:rsidRDefault="007571CD" w:rsidP="007571CD">
            <w:pPr>
              <w:keepNext/>
              <w:keepLines/>
              <w:jc w:val="both"/>
              <w:rPr>
                <w:sz w:val="22"/>
                <w:szCs w:val="22"/>
              </w:rPr>
            </w:pPr>
            <w:r w:rsidRPr="00B54963">
              <w:rPr>
                <w:sz w:val="22"/>
                <w:szCs w:val="22"/>
              </w:rPr>
              <w:t>Kauno skyrius – Rotušės a. 29, Kaunas</w:t>
            </w:r>
          </w:p>
        </w:tc>
        <w:tc>
          <w:tcPr>
            <w:tcW w:w="2845" w:type="dxa"/>
          </w:tcPr>
          <w:p w14:paraId="158364ED" w14:textId="77777777" w:rsidR="007571CD" w:rsidRPr="00B54963" w:rsidRDefault="007571CD" w:rsidP="007571CD">
            <w:pPr>
              <w:rPr>
                <w:sz w:val="22"/>
                <w:szCs w:val="22"/>
              </w:rPr>
            </w:pPr>
            <w:r w:rsidRPr="00B54963">
              <w:rPr>
                <w:sz w:val="22"/>
                <w:szCs w:val="22"/>
              </w:rPr>
              <w:t>Vedėjas, jį pavaduojantis ar kitas įgaliotas asmuo</w:t>
            </w:r>
          </w:p>
        </w:tc>
        <w:tc>
          <w:tcPr>
            <w:tcW w:w="3319" w:type="dxa"/>
          </w:tcPr>
          <w:p w14:paraId="265FE5A5" w14:textId="72A581FF" w:rsidR="007571CD" w:rsidRPr="00AB6A88" w:rsidRDefault="007571CD" w:rsidP="007571CD">
            <w:pPr>
              <w:keepNext/>
              <w:keepLines/>
              <w:jc w:val="both"/>
              <w:rPr>
                <w:sz w:val="22"/>
                <w:szCs w:val="22"/>
              </w:rPr>
            </w:pPr>
          </w:p>
        </w:tc>
      </w:tr>
      <w:tr w:rsidR="007571CD" w:rsidRPr="00AB6A88" w14:paraId="4D5DDE89" w14:textId="77777777" w:rsidTr="007571CD">
        <w:tc>
          <w:tcPr>
            <w:tcW w:w="0" w:type="auto"/>
          </w:tcPr>
          <w:p w14:paraId="51D4374A" w14:textId="77777777" w:rsidR="007571CD" w:rsidRPr="00AB6A88" w:rsidRDefault="007571CD" w:rsidP="007571CD">
            <w:pPr>
              <w:keepNext/>
              <w:keepLines/>
              <w:jc w:val="both"/>
              <w:rPr>
                <w:sz w:val="22"/>
                <w:szCs w:val="22"/>
              </w:rPr>
            </w:pPr>
            <w:r w:rsidRPr="00AB6A88">
              <w:rPr>
                <w:sz w:val="22"/>
                <w:szCs w:val="22"/>
              </w:rPr>
              <w:t>7.</w:t>
            </w:r>
          </w:p>
        </w:tc>
        <w:tc>
          <w:tcPr>
            <w:tcW w:w="0" w:type="auto"/>
          </w:tcPr>
          <w:p w14:paraId="5559E102" w14:textId="77777777" w:rsidR="007571CD" w:rsidRPr="00B54963" w:rsidRDefault="007571CD" w:rsidP="007571CD">
            <w:pPr>
              <w:keepNext/>
              <w:keepLines/>
              <w:jc w:val="both"/>
              <w:rPr>
                <w:iCs/>
                <w:sz w:val="22"/>
                <w:szCs w:val="22"/>
              </w:rPr>
            </w:pPr>
            <w:r w:rsidRPr="00B54963">
              <w:rPr>
                <w:iCs/>
                <w:sz w:val="22"/>
                <w:szCs w:val="22"/>
              </w:rPr>
              <w:t>Telšių-Tauragės teritorinis skyrius</w:t>
            </w:r>
          </w:p>
          <w:p w14:paraId="7419DC5F" w14:textId="77777777" w:rsidR="007571CD" w:rsidRPr="00B54963" w:rsidRDefault="007571CD" w:rsidP="007571CD">
            <w:pPr>
              <w:keepNext/>
              <w:keepLines/>
              <w:jc w:val="both"/>
              <w:rPr>
                <w:sz w:val="22"/>
                <w:szCs w:val="22"/>
              </w:rPr>
            </w:pPr>
            <w:r w:rsidRPr="00B54963">
              <w:rPr>
                <w:sz w:val="22"/>
                <w:szCs w:val="22"/>
              </w:rPr>
              <w:t>Respublikos g. 43, Telšiai</w:t>
            </w:r>
          </w:p>
          <w:p w14:paraId="1F280FC4" w14:textId="77777777" w:rsidR="007571CD" w:rsidRPr="00B54963" w:rsidRDefault="007571CD" w:rsidP="007571CD">
            <w:pPr>
              <w:keepNext/>
              <w:keepLines/>
              <w:jc w:val="both"/>
              <w:rPr>
                <w:sz w:val="22"/>
                <w:szCs w:val="22"/>
              </w:rPr>
            </w:pPr>
            <w:r w:rsidRPr="00B54963">
              <w:rPr>
                <w:sz w:val="22"/>
                <w:szCs w:val="22"/>
              </w:rPr>
              <w:t>Vasario 16-osios g. 6, Tauragė</w:t>
            </w:r>
          </w:p>
        </w:tc>
        <w:tc>
          <w:tcPr>
            <w:tcW w:w="2845" w:type="dxa"/>
          </w:tcPr>
          <w:p w14:paraId="5EF1915E" w14:textId="77777777" w:rsidR="007571CD" w:rsidRPr="00B54963" w:rsidRDefault="007571CD" w:rsidP="007571CD">
            <w:pPr>
              <w:keepNext/>
              <w:keepLines/>
              <w:jc w:val="both"/>
              <w:rPr>
                <w:sz w:val="22"/>
                <w:szCs w:val="22"/>
              </w:rPr>
            </w:pPr>
            <w:r w:rsidRPr="00B54963">
              <w:rPr>
                <w:sz w:val="22"/>
                <w:szCs w:val="22"/>
              </w:rPr>
              <w:t>Vedėjas, patarėjas, juos pavaduojantys ar kiti įgalioti asmenys</w:t>
            </w:r>
          </w:p>
        </w:tc>
        <w:tc>
          <w:tcPr>
            <w:tcW w:w="3319" w:type="dxa"/>
          </w:tcPr>
          <w:p w14:paraId="37FBAE63" w14:textId="00D3DE29" w:rsidR="007571CD" w:rsidRPr="00AB6A88" w:rsidRDefault="007571CD" w:rsidP="007571CD">
            <w:pPr>
              <w:keepNext/>
              <w:keepLines/>
              <w:jc w:val="both"/>
              <w:rPr>
                <w:sz w:val="22"/>
                <w:szCs w:val="22"/>
              </w:rPr>
            </w:pPr>
          </w:p>
        </w:tc>
      </w:tr>
    </w:tbl>
    <w:p w14:paraId="252F0E0E" w14:textId="77777777" w:rsidR="00B17B08" w:rsidRPr="00AB6A88" w:rsidRDefault="00B17B08" w:rsidP="00B17B08">
      <w:pPr>
        <w:keepNext/>
        <w:keepLines/>
        <w:spacing w:before="120"/>
        <w:jc w:val="both"/>
        <w:rPr>
          <w:sz w:val="22"/>
          <w:szCs w:val="22"/>
          <w:highlight w:val="yellow"/>
        </w:rPr>
      </w:pPr>
    </w:p>
    <w:p w14:paraId="193AF239" w14:textId="77777777" w:rsidR="00B17B08" w:rsidRPr="00AB6A88" w:rsidRDefault="00B17B08" w:rsidP="00B17B08">
      <w:pPr>
        <w:keepNext/>
        <w:keepLines/>
        <w:spacing w:before="120"/>
        <w:jc w:val="both"/>
        <w:rPr>
          <w:sz w:val="22"/>
          <w:szCs w:val="22"/>
          <w:highlight w:val="yellow"/>
        </w:rPr>
      </w:pPr>
    </w:p>
    <w:tbl>
      <w:tblPr>
        <w:tblW w:w="0" w:type="auto"/>
        <w:tblInd w:w="-30" w:type="dxa"/>
        <w:tblLayout w:type="fixed"/>
        <w:tblCellMar>
          <w:left w:w="112" w:type="dxa"/>
          <w:right w:w="112" w:type="dxa"/>
        </w:tblCellMar>
        <w:tblLook w:val="0000" w:firstRow="0" w:lastRow="0" w:firstColumn="0" w:lastColumn="0" w:noHBand="0" w:noVBand="0"/>
      </w:tblPr>
      <w:tblGrid>
        <w:gridCol w:w="5246"/>
        <w:gridCol w:w="4678"/>
      </w:tblGrid>
      <w:tr w:rsidR="00B17B08" w:rsidRPr="00AB6A88" w14:paraId="30FEB230" w14:textId="77777777">
        <w:trPr>
          <w:trHeight w:val="1158"/>
        </w:trPr>
        <w:tc>
          <w:tcPr>
            <w:tcW w:w="5246" w:type="dxa"/>
            <w:shd w:val="clear" w:color="000000" w:fill="auto"/>
          </w:tcPr>
          <w:p w14:paraId="056B44F6" w14:textId="77777777" w:rsidR="00B17B08" w:rsidRPr="00AB6A88" w:rsidRDefault="00B17B08">
            <w:pPr>
              <w:rPr>
                <w:b/>
                <w:sz w:val="22"/>
                <w:szCs w:val="22"/>
              </w:rPr>
            </w:pPr>
            <w:r w:rsidRPr="00AB6A88">
              <w:rPr>
                <w:b/>
                <w:sz w:val="22"/>
                <w:szCs w:val="22"/>
              </w:rPr>
              <w:t>Užsakovas</w:t>
            </w:r>
          </w:p>
          <w:p w14:paraId="7F413315" w14:textId="77777777" w:rsidR="00B17B08" w:rsidRPr="00AB6A88" w:rsidRDefault="00B17B08">
            <w:pPr>
              <w:rPr>
                <w:sz w:val="22"/>
                <w:szCs w:val="22"/>
              </w:rPr>
            </w:pPr>
            <w:r w:rsidRPr="00AB6A88">
              <w:rPr>
                <w:sz w:val="22"/>
                <w:szCs w:val="22"/>
              </w:rPr>
              <w:t xml:space="preserve">Kultūros paveldo departamentas prie Kultūros ministerijos </w:t>
            </w:r>
          </w:p>
          <w:p w14:paraId="0351A2CB" w14:textId="77777777" w:rsidR="00B17B08" w:rsidRPr="00AB6A88" w:rsidRDefault="00B17B08">
            <w:pPr>
              <w:rPr>
                <w:sz w:val="22"/>
                <w:szCs w:val="22"/>
              </w:rPr>
            </w:pPr>
          </w:p>
          <w:p w14:paraId="59AF898F" w14:textId="77777777" w:rsidR="00B17B08" w:rsidRPr="00AB6A88" w:rsidRDefault="00B17B08">
            <w:pPr>
              <w:rPr>
                <w:sz w:val="22"/>
                <w:szCs w:val="22"/>
              </w:rPr>
            </w:pPr>
          </w:p>
          <w:p w14:paraId="1226D626" w14:textId="77777777" w:rsidR="00B17B08" w:rsidRPr="00AB6A88" w:rsidRDefault="00B17B08">
            <w:pPr>
              <w:rPr>
                <w:sz w:val="22"/>
                <w:szCs w:val="22"/>
              </w:rPr>
            </w:pPr>
          </w:p>
          <w:p w14:paraId="4553EF65" w14:textId="77777777" w:rsidR="00B17B08" w:rsidRPr="00AB6A88" w:rsidRDefault="00B17B08">
            <w:pPr>
              <w:rPr>
                <w:sz w:val="22"/>
                <w:szCs w:val="22"/>
              </w:rPr>
            </w:pPr>
          </w:p>
          <w:p w14:paraId="3E3D0885" w14:textId="77777777" w:rsidR="00B17B08" w:rsidRPr="00AB6A88" w:rsidRDefault="00B17B08">
            <w:pPr>
              <w:rPr>
                <w:sz w:val="22"/>
                <w:szCs w:val="22"/>
              </w:rPr>
            </w:pPr>
            <w:r w:rsidRPr="00AB6A88">
              <w:rPr>
                <w:sz w:val="22"/>
                <w:szCs w:val="22"/>
              </w:rPr>
              <w:t>______________________</w:t>
            </w:r>
          </w:p>
          <w:p w14:paraId="467C9A6D" w14:textId="1B71A27A" w:rsidR="00B17B08" w:rsidRPr="00AB6A88" w:rsidRDefault="00B17B08">
            <w:pPr>
              <w:rPr>
                <w:sz w:val="22"/>
                <w:szCs w:val="22"/>
              </w:rPr>
            </w:pPr>
          </w:p>
        </w:tc>
        <w:tc>
          <w:tcPr>
            <w:tcW w:w="4678" w:type="dxa"/>
            <w:shd w:val="clear" w:color="000000" w:fill="auto"/>
          </w:tcPr>
          <w:p w14:paraId="353D25B5" w14:textId="77777777" w:rsidR="00B17B08" w:rsidRPr="00AB6A88" w:rsidRDefault="00B17B08">
            <w:pPr>
              <w:rPr>
                <w:b/>
                <w:sz w:val="22"/>
                <w:szCs w:val="22"/>
              </w:rPr>
            </w:pPr>
            <w:r w:rsidRPr="00AB6A88">
              <w:rPr>
                <w:b/>
                <w:sz w:val="22"/>
                <w:szCs w:val="22"/>
              </w:rPr>
              <w:t>Vykdytojas</w:t>
            </w:r>
          </w:p>
          <w:p w14:paraId="7F0B7EE0" w14:textId="77777777" w:rsidR="00B17B08" w:rsidRPr="00AB6A88" w:rsidRDefault="00B17B08">
            <w:pPr>
              <w:rPr>
                <w:sz w:val="22"/>
                <w:szCs w:val="22"/>
              </w:rPr>
            </w:pPr>
          </w:p>
          <w:p w14:paraId="507E0390" w14:textId="77777777" w:rsidR="00B17B08" w:rsidRPr="00AB6A88" w:rsidRDefault="00B17B08">
            <w:pPr>
              <w:rPr>
                <w:sz w:val="22"/>
                <w:szCs w:val="22"/>
              </w:rPr>
            </w:pPr>
          </w:p>
          <w:p w14:paraId="0DD31B07" w14:textId="77777777" w:rsidR="00B17B08" w:rsidRPr="00AB6A88" w:rsidRDefault="00B17B08">
            <w:pPr>
              <w:rPr>
                <w:sz w:val="22"/>
                <w:szCs w:val="22"/>
              </w:rPr>
            </w:pPr>
          </w:p>
          <w:p w14:paraId="57775F3E" w14:textId="77777777" w:rsidR="00B17B08" w:rsidRPr="00AB6A88" w:rsidRDefault="00B17B08">
            <w:pPr>
              <w:rPr>
                <w:sz w:val="22"/>
                <w:szCs w:val="22"/>
              </w:rPr>
            </w:pPr>
          </w:p>
          <w:p w14:paraId="6AAAE8D5" w14:textId="77777777" w:rsidR="00B17B08" w:rsidRPr="00AB6A88" w:rsidRDefault="00B17B08">
            <w:pPr>
              <w:rPr>
                <w:sz w:val="22"/>
                <w:szCs w:val="22"/>
              </w:rPr>
            </w:pPr>
          </w:p>
          <w:p w14:paraId="2AB1EE18" w14:textId="77777777" w:rsidR="00B17B08" w:rsidRPr="00AB6A88" w:rsidRDefault="00B17B08">
            <w:pPr>
              <w:rPr>
                <w:sz w:val="22"/>
                <w:szCs w:val="22"/>
              </w:rPr>
            </w:pPr>
          </w:p>
          <w:p w14:paraId="770F4C69" w14:textId="77777777" w:rsidR="00B17B08" w:rsidRPr="00AB6A88" w:rsidRDefault="00B17B08">
            <w:pPr>
              <w:rPr>
                <w:sz w:val="22"/>
                <w:szCs w:val="22"/>
              </w:rPr>
            </w:pPr>
            <w:r w:rsidRPr="00AB6A88">
              <w:rPr>
                <w:sz w:val="22"/>
                <w:szCs w:val="22"/>
              </w:rPr>
              <w:t>______________________</w:t>
            </w:r>
          </w:p>
          <w:p w14:paraId="20F34DDC" w14:textId="62DA5787" w:rsidR="00B17B08" w:rsidRPr="00AB6A88" w:rsidRDefault="00B17B08">
            <w:pPr>
              <w:rPr>
                <w:sz w:val="22"/>
                <w:szCs w:val="22"/>
              </w:rPr>
            </w:pPr>
          </w:p>
        </w:tc>
      </w:tr>
    </w:tbl>
    <w:p w14:paraId="59E69E4A" w14:textId="77777777" w:rsidR="00E44C2C" w:rsidRPr="00AB6A88" w:rsidRDefault="00E44C2C" w:rsidP="00B17B08">
      <w:pPr>
        <w:jc w:val="center"/>
        <w:rPr>
          <w:color w:val="auto"/>
          <w:sz w:val="22"/>
          <w:szCs w:val="22"/>
        </w:rPr>
      </w:pPr>
    </w:p>
    <w:sectPr w:rsidR="00E44C2C" w:rsidRPr="00AB6A88" w:rsidSect="00B6160F">
      <w:footerReference w:type="even" r:id="rId13"/>
      <w:footerReference w:type="first" r:id="rId14"/>
      <w:pgSz w:w="11906" w:h="16838"/>
      <w:pgMar w:top="851" w:right="1361" w:bottom="851" w:left="1418" w:header="567" w:footer="567"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81790" w14:textId="77777777" w:rsidR="00D15A95" w:rsidRDefault="00D15A95">
      <w:r>
        <w:separator/>
      </w:r>
    </w:p>
  </w:endnote>
  <w:endnote w:type="continuationSeparator" w:id="0">
    <w:p w14:paraId="1E9932A7" w14:textId="77777777" w:rsidR="00D15A95" w:rsidRDefault="00D15A95">
      <w:r>
        <w:continuationSeparator/>
      </w:r>
    </w:p>
  </w:endnote>
  <w:endnote w:type="continuationNotice" w:id="1">
    <w:p w14:paraId="003909BF" w14:textId="77777777" w:rsidR="00D15A95" w:rsidRDefault="00D15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utura Bk">
    <w:charset w:val="BA"/>
    <w:family w:val="swiss"/>
    <w:pitch w:val="variable"/>
    <w:sig w:usb0="80000867" w:usb1="00000000" w:usb2="00000000"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Garamond">
    <w:panose1 w:val="020204040303010108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77964" w14:textId="5752D7EB" w:rsidR="00E777A4" w:rsidRDefault="00E777A4">
    <w:pPr>
      <w:pStyle w:val="Footer"/>
    </w:pPr>
    <w:r>
      <w:rPr>
        <w:noProof/>
        <w:lang w:eastAsia="lt-LT"/>
      </w:rPr>
      <mc:AlternateContent>
        <mc:Choice Requires="wps">
          <w:drawing>
            <wp:anchor distT="0" distB="0" distL="0" distR="0" simplePos="0" relativeHeight="251658241" behindDoc="0" locked="0" layoutInCell="1" allowOverlap="1" wp14:anchorId="20323714" wp14:editId="771F13E9">
              <wp:simplePos x="635" y="635"/>
              <wp:positionH relativeFrom="leftMargin">
                <wp:align>left</wp:align>
              </wp:positionH>
              <wp:positionV relativeFrom="paragraph">
                <wp:posOffset>635</wp:posOffset>
              </wp:positionV>
              <wp:extent cx="443865" cy="443865"/>
              <wp:effectExtent l="0" t="0" r="14605" b="16510"/>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0B9C8A1">
            <v:shapetype id="_x0000_t202" coordsize="21600,21600" o:spt="202" path="m,l,21600r21600,l21600,xe" w14:anchorId="20323714">
              <v:stroke joinstyle="miter"/>
              <v:path gradientshapeok="t" o:connecttype="rect"/>
            </v:shapetype>
            <v:shape id="Text Box 2"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alt="Sensitivity: 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v:textbox style="mso-fit-shape-to-text:t" inset="15pt,0,0,0">
                <w:txbxContent>
                  <w:p w:rsidRPr="00AA4C3A" w:rsidR="00E777A4" w:rsidRDefault="00E777A4" w14:paraId="4B7FE7F8" w14:textId="0BEE1D4B">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911AC" w14:textId="41D206D1" w:rsidR="00E777A4" w:rsidRDefault="00E777A4">
    <w:pPr>
      <w:pStyle w:val="Footer"/>
    </w:pPr>
    <w:r>
      <w:rPr>
        <w:noProof/>
        <w:lang w:eastAsia="lt-LT"/>
      </w:rPr>
      <mc:AlternateContent>
        <mc:Choice Requires="wps">
          <w:drawing>
            <wp:anchor distT="0" distB="0" distL="0" distR="0" simplePos="0" relativeHeight="251658240" behindDoc="0" locked="0" layoutInCell="1" allowOverlap="1" wp14:anchorId="315C53FF" wp14:editId="62A762C1">
              <wp:simplePos x="635" y="635"/>
              <wp:positionH relativeFrom="leftMargin">
                <wp:align>left</wp:align>
              </wp:positionH>
              <wp:positionV relativeFrom="paragraph">
                <wp:posOffset>635</wp:posOffset>
              </wp:positionV>
              <wp:extent cx="443865" cy="443865"/>
              <wp:effectExtent l="0" t="0" r="14605" b="16510"/>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4885E7A">
            <v:shapetype id="_x0000_t202" coordsize="21600,21600" o:spt="202" path="m,l,21600r21600,l21600,xe" w14:anchorId="315C53FF">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alt="Sensitivity: 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">
              <v:textbox style="mso-fit-shape-to-text:t" inset="15pt,0,0,0">
                <w:txbxContent>
                  <w:p w:rsidRPr="00AA4C3A" w:rsidR="00E777A4" w:rsidRDefault="00E777A4" w14:paraId="2BB854F8" w14:textId="10F6AC4E">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FB1A8" w14:textId="77777777" w:rsidR="00D15A95" w:rsidRDefault="00D15A95">
      <w:r>
        <w:separator/>
      </w:r>
    </w:p>
  </w:footnote>
  <w:footnote w:type="continuationSeparator" w:id="0">
    <w:p w14:paraId="38B0FC1C" w14:textId="77777777" w:rsidR="00D15A95" w:rsidRDefault="00D15A95">
      <w:r>
        <w:continuationSeparator/>
      </w:r>
    </w:p>
  </w:footnote>
  <w:footnote w:type="continuationNotice" w:id="1">
    <w:p w14:paraId="29B4F501" w14:textId="77777777" w:rsidR="00D15A95" w:rsidRDefault="00D15A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2"/>
      <w:numFmt w:val="bullet"/>
      <w:lvlText w:val="-"/>
      <w:lvlJc w:val="left"/>
      <w:pPr>
        <w:tabs>
          <w:tab w:val="num" w:pos="0"/>
        </w:tabs>
        <w:ind w:left="720" w:hanging="360"/>
      </w:pPr>
      <w:rPr>
        <w:rFonts w:ascii="Times New Roman" w:hAnsi="Times New Roman" w:cs="Times New Roman" w:hint="default"/>
        <w:lang w:eastAsia="lt-LT"/>
      </w:rPr>
    </w:lvl>
  </w:abstractNum>
  <w:abstractNum w:abstractNumId="1" w15:restartNumberingAfterBreak="0">
    <w:nsid w:val="043356FA"/>
    <w:multiLevelType w:val="multilevel"/>
    <w:tmpl w:val="0204BDEA"/>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FA5A42"/>
    <w:multiLevelType w:val="multilevel"/>
    <w:tmpl w:val="9D58A440"/>
    <w:lvl w:ilvl="0">
      <w:start w:val="1"/>
      <w:numFmt w:val="decimal"/>
      <w:lvlText w:val="7.%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FB4DD4"/>
    <w:multiLevelType w:val="multilevel"/>
    <w:tmpl w:val="2CB80E1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F215F1A"/>
    <w:multiLevelType w:val="multilevel"/>
    <w:tmpl w:val="707CA57A"/>
    <w:lvl w:ilvl="0">
      <w:start w:val="1"/>
      <w:numFmt w:val="decimal"/>
      <w:lvlText w:val="3.1.%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E20747"/>
    <w:multiLevelType w:val="multilevel"/>
    <w:tmpl w:val="A0E01A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892316"/>
    <w:multiLevelType w:val="multilevel"/>
    <w:tmpl w:val="EFFE737C"/>
    <w:lvl w:ilvl="0">
      <w:start w:val="1"/>
      <w:numFmt w:val="decimal"/>
      <w:lvlText w:val="1.%1."/>
      <w:lvlJc w:val="left"/>
      <w:pPr>
        <w:ind w:left="1440" w:hanging="360"/>
      </w:pPr>
      <w:rPr>
        <w:rFonts w:cs="Times New Roman"/>
        <w:b w:val="0"/>
        <w:i w:val="0"/>
      </w:rPr>
    </w:lvl>
    <w:lvl w:ilvl="1">
      <w:start w:val="1"/>
      <w:numFmt w:val="decimal"/>
      <w:lvlText w:val="1.%2."/>
      <w:lvlJc w:val="left"/>
      <w:pPr>
        <w:ind w:left="1440" w:hanging="360"/>
      </w:pPr>
      <w:rPr>
        <w:rFonts w:cs="Times New Roman"/>
        <w:b w:val="0"/>
        <w:i w:val="0"/>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7C0E16"/>
    <w:multiLevelType w:val="multilevel"/>
    <w:tmpl w:val="28861AA4"/>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ACD2FE2"/>
    <w:multiLevelType w:val="multilevel"/>
    <w:tmpl w:val="52B09750"/>
    <w:lvl w:ilvl="0">
      <w:start w:val="13"/>
      <w:numFmt w:val="decimal"/>
      <w:lvlText w:val="%1."/>
      <w:lvlJc w:val="left"/>
      <w:pPr>
        <w:ind w:left="660" w:hanging="660"/>
      </w:pPr>
    </w:lvl>
    <w:lvl w:ilvl="1">
      <w:start w:val="4"/>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06A038D"/>
    <w:multiLevelType w:val="multilevel"/>
    <w:tmpl w:val="ACCC9A0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AC2DD5"/>
    <w:multiLevelType w:val="multilevel"/>
    <w:tmpl w:val="F94EE85A"/>
    <w:lvl w:ilvl="0">
      <w:start w:val="14"/>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3"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0776295"/>
    <w:multiLevelType w:val="multilevel"/>
    <w:tmpl w:val="59D0EC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5D4A79"/>
    <w:multiLevelType w:val="multilevel"/>
    <w:tmpl w:val="AE30F8BE"/>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41842D2E"/>
    <w:multiLevelType w:val="multilevel"/>
    <w:tmpl w:val="033C5F24"/>
    <w:lvl w:ilvl="0">
      <w:start w:val="13"/>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7"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46417556"/>
    <w:multiLevelType w:val="multilevel"/>
    <w:tmpl w:val="A54A8F10"/>
    <w:lvl w:ilvl="0">
      <w:start w:val="1"/>
      <w:numFmt w:val="decimal"/>
      <w:lvlText w:val="2.%1."/>
      <w:lvlJc w:val="left"/>
      <w:pPr>
        <w:ind w:left="1440" w:hanging="360"/>
      </w:pPr>
      <w:rPr>
        <w:rFonts w:cs="Times New Roman"/>
        <w:b w:val="0"/>
        <w:i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5C0492"/>
    <w:multiLevelType w:val="multilevel"/>
    <w:tmpl w:val="2BDCFE88"/>
    <w:lvl w:ilvl="0">
      <w:start w:val="1"/>
      <w:numFmt w:val="decimal"/>
      <w:lvlText w:val="4.%1."/>
      <w:lvlJc w:val="left"/>
      <w:pPr>
        <w:ind w:left="1440" w:hanging="360"/>
      </w:pPr>
      <w:rPr>
        <w:rFonts w:cs="Times New Roman"/>
        <w:b w:val="0"/>
        <w:i w:val="0"/>
        <w:sz w:val="22"/>
      </w:rPr>
    </w:lvl>
    <w:lvl w:ilvl="1">
      <w:start w:val="4"/>
      <w:numFmt w:val="bullet"/>
      <w:lvlText w:val="-"/>
      <w:lvlJc w:val="left"/>
      <w:pPr>
        <w:ind w:left="360" w:firstLine="720"/>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26668A9"/>
    <w:multiLevelType w:val="singleLevel"/>
    <w:tmpl w:val="EE54D4DA"/>
    <w:lvl w:ilvl="0">
      <w:start w:val="1"/>
      <w:numFmt w:val="decimal"/>
      <w:lvlText w:val="5.%1."/>
      <w:legacy w:legacy="1" w:legacySpace="0" w:legacyIndent="422"/>
      <w:lvlJc w:val="left"/>
      <w:rPr>
        <w:rFonts w:ascii="Times New Roman" w:hAnsi="Times New Roman" w:cs="Times New Roman" w:hint="default"/>
      </w:rPr>
    </w:lvl>
  </w:abstractNum>
  <w:abstractNum w:abstractNumId="23" w15:restartNumberingAfterBreak="0">
    <w:nsid w:val="535A6A89"/>
    <w:multiLevelType w:val="multilevel"/>
    <w:tmpl w:val="D15A2826"/>
    <w:lvl w:ilvl="0">
      <w:start w:val="1"/>
      <w:numFmt w:val="decimal"/>
      <w:lvlText w:val="3.4.%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5613D98"/>
    <w:multiLevelType w:val="multilevel"/>
    <w:tmpl w:val="1742BCB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5B08066D"/>
    <w:multiLevelType w:val="multilevel"/>
    <w:tmpl w:val="5DB442B8"/>
    <w:lvl w:ilvl="0">
      <w:start w:val="1"/>
      <w:numFmt w:val="decimal"/>
      <w:lvlText w:val="3.2.%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7E3602"/>
    <w:multiLevelType w:val="multilevel"/>
    <w:tmpl w:val="4942DB62"/>
    <w:lvl w:ilvl="0">
      <w:start w:val="1"/>
      <w:numFmt w:val="decimal"/>
      <w:lvlText w:val="6.%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3E69B9"/>
    <w:multiLevelType w:val="multilevel"/>
    <w:tmpl w:val="BD701844"/>
    <w:lvl w:ilvl="0">
      <w:start w:val="1"/>
      <w:numFmt w:val="decimal"/>
      <w:lvlText w:val="%1."/>
      <w:lvlJc w:val="left"/>
      <w:pPr>
        <w:tabs>
          <w:tab w:val="num" w:pos="1135"/>
        </w:tabs>
        <w:ind w:left="1495" w:hanging="360"/>
      </w:pPr>
      <w:rPr>
        <w:rFonts w:cs="Times New Roman" w:hint="default"/>
        <w:b w:val="0"/>
      </w:rPr>
    </w:lvl>
    <w:lvl w:ilvl="1">
      <w:start w:val="1"/>
      <w:numFmt w:val="decimal"/>
      <w:lvlText w:val="%1.%2."/>
      <w:lvlJc w:val="left"/>
      <w:pPr>
        <w:tabs>
          <w:tab w:val="num" w:pos="813"/>
        </w:tabs>
        <w:ind w:left="1425" w:hanging="432"/>
      </w:pPr>
      <w:rPr>
        <w:rFonts w:cs="Times New Roman" w:hint="default"/>
        <w:b w:val="0"/>
      </w:rPr>
    </w:lvl>
    <w:lvl w:ilvl="2">
      <w:start w:val="1"/>
      <w:numFmt w:val="decimal"/>
      <w:lvlText w:val="%1.%2.%3."/>
      <w:lvlJc w:val="left"/>
      <w:pPr>
        <w:tabs>
          <w:tab w:val="num" w:pos="0"/>
        </w:tabs>
        <w:ind w:left="1224" w:hanging="504"/>
      </w:pPr>
      <w:rPr>
        <w:rFonts w:cs="Times New Roman" w:hint="default"/>
      </w:rPr>
    </w:lvl>
    <w:lvl w:ilvl="3">
      <w:start w:val="1"/>
      <w:numFmt w:val="lowerLetter"/>
      <w:lvlText w:val="%1.%2.%3.%4."/>
      <w:lvlJc w:val="left"/>
      <w:pPr>
        <w:tabs>
          <w:tab w:val="num" w:pos="0"/>
        </w:tabs>
        <w:ind w:left="1728" w:hanging="648"/>
      </w:pPr>
      <w:rPr>
        <w:rFonts w:cs="Times New Roman" w:hint="default"/>
      </w:rPr>
    </w:lvl>
    <w:lvl w:ilvl="4">
      <w:start w:val="1"/>
      <w:numFmt w:val="bullet"/>
      <w:lvlText w:val=""/>
      <w:lvlJc w:val="left"/>
      <w:pPr>
        <w:tabs>
          <w:tab w:val="num" w:pos="0"/>
        </w:tabs>
        <w:ind w:left="2232" w:hanging="792"/>
      </w:pPr>
      <w:rPr>
        <w:rFonts w:ascii="Symbol" w:hAnsi="Symbol"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8" w15:restartNumberingAfterBreak="0">
    <w:nsid w:val="68DF12A2"/>
    <w:multiLevelType w:val="multilevel"/>
    <w:tmpl w:val="0C7E7828"/>
    <w:lvl w:ilvl="0">
      <w:start w:val="9"/>
      <w:numFmt w:val="decimal"/>
      <w:lvlText w:val="%1."/>
      <w:lvlJc w:val="left"/>
      <w:pPr>
        <w:ind w:left="360" w:hanging="360"/>
      </w:pPr>
    </w:lvl>
    <w:lvl w:ilvl="1">
      <w:start w:val="1"/>
      <w:numFmt w:val="decimal"/>
      <w:lvlText w:val="%1.%2."/>
      <w:lvlJc w:val="left"/>
      <w:pPr>
        <w:ind w:left="4309" w:hanging="360"/>
      </w:pPr>
    </w:lvl>
    <w:lvl w:ilvl="2">
      <w:start w:val="1"/>
      <w:numFmt w:val="decimal"/>
      <w:lvlText w:val="%1.%2.%3."/>
      <w:lvlJc w:val="left"/>
      <w:pPr>
        <w:ind w:left="8618" w:hanging="720"/>
      </w:pPr>
    </w:lvl>
    <w:lvl w:ilvl="3">
      <w:start w:val="1"/>
      <w:numFmt w:val="decimal"/>
      <w:lvlText w:val="%1.%2.%3.%4."/>
      <w:lvlJc w:val="left"/>
      <w:pPr>
        <w:ind w:left="12567" w:hanging="720"/>
      </w:pPr>
    </w:lvl>
    <w:lvl w:ilvl="4">
      <w:start w:val="1"/>
      <w:numFmt w:val="decimal"/>
      <w:lvlText w:val="%1.%2.%3.%4.%5."/>
      <w:lvlJc w:val="left"/>
      <w:pPr>
        <w:ind w:left="16876" w:hanging="1080"/>
      </w:pPr>
    </w:lvl>
    <w:lvl w:ilvl="5">
      <w:start w:val="1"/>
      <w:numFmt w:val="decimal"/>
      <w:lvlText w:val="%1.%2.%3.%4.%5.%6."/>
      <w:lvlJc w:val="left"/>
      <w:pPr>
        <w:ind w:left="20825" w:hanging="1080"/>
      </w:pPr>
    </w:lvl>
    <w:lvl w:ilvl="6">
      <w:start w:val="1"/>
      <w:numFmt w:val="decimal"/>
      <w:lvlText w:val="%1.%2.%3.%4.%5.%6.%7."/>
      <w:lvlJc w:val="left"/>
      <w:pPr>
        <w:ind w:left="25134" w:hanging="1440"/>
      </w:pPr>
    </w:lvl>
    <w:lvl w:ilvl="7">
      <w:start w:val="1"/>
      <w:numFmt w:val="decimal"/>
      <w:lvlText w:val="%1.%2.%3.%4.%5.%6.%7.%8."/>
      <w:lvlJc w:val="left"/>
      <w:pPr>
        <w:ind w:left="29083" w:hanging="1440"/>
      </w:pPr>
    </w:lvl>
    <w:lvl w:ilvl="8">
      <w:start w:val="1"/>
      <w:numFmt w:val="decimal"/>
      <w:lvlText w:val="%1.%2.%3.%4.%5.%6.%7.%8.%9."/>
      <w:lvlJc w:val="left"/>
      <w:pPr>
        <w:ind w:left="-32144" w:hanging="1800"/>
      </w:pPr>
    </w:lvl>
  </w:abstractNum>
  <w:abstractNum w:abstractNumId="29" w15:restartNumberingAfterBreak="0">
    <w:nsid w:val="6D966423"/>
    <w:multiLevelType w:val="multilevel"/>
    <w:tmpl w:val="BBEE15B0"/>
    <w:lvl w:ilvl="0">
      <w:start w:val="1"/>
      <w:numFmt w:val="decimal"/>
      <w:lvlText w:val="5.%1."/>
      <w:lvlJc w:val="left"/>
      <w:pPr>
        <w:ind w:left="216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069377F"/>
    <w:multiLevelType w:val="multilevel"/>
    <w:tmpl w:val="7E3E8F72"/>
    <w:lvl w:ilvl="0">
      <w:start w:val="1"/>
      <w:numFmt w:val="decimal"/>
      <w:lvlText w:val="3.3.%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1E6075"/>
    <w:multiLevelType w:val="multilevel"/>
    <w:tmpl w:val="74623376"/>
    <w:lvl w:ilvl="0">
      <w:start w:val="1"/>
      <w:numFmt w:val="decimal"/>
      <w:pStyle w:val="Heading1"/>
      <w:suff w:val="space"/>
      <w:lvlText w:val="%1."/>
      <w:lvlJc w:val="left"/>
      <w:pPr>
        <w:ind w:left="7520" w:hanging="432"/>
      </w:pPr>
      <w:rPr>
        <w:b/>
        <w:i w:val="0"/>
      </w:rPr>
    </w:lvl>
    <w:lvl w:ilvl="1">
      <w:start w:val="1"/>
      <w:numFmt w:val="decimal"/>
      <w:pStyle w:val="Heading2"/>
      <w:suff w:val="space"/>
      <w:lvlText w:val="%1.%2."/>
      <w:lvlJc w:val="left"/>
      <w:pPr>
        <w:ind w:left="131" w:firstLine="720"/>
      </w:pPr>
      <w:rPr>
        <w:i w:val="0"/>
        <w:lang w:val="lt-LT"/>
      </w:rPr>
    </w:lvl>
    <w:lvl w:ilvl="2">
      <w:start w:val="1"/>
      <w:numFmt w:val="decimal"/>
      <w:pStyle w:val="Heading3"/>
      <w:suff w:val="space"/>
      <w:lvlText w:val="%1.%2.%3."/>
      <w:lvlJc w:val="left"/>
      <w:pPr>
        <w:ind w:left="273" w:firstLine="720"/>
      </w:pPr>
      <w:rPr>
        <w:sz w:val="24"/>
        <w:szCs w:val="24"/>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2"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71E179A"/>
    <w:multiLevelType w:val="singleLevel"/>
    <w:tmpl w:val="57B29EE8"/>
    <w:lvl w:ilvl="0">
      <w:start w:val="1"/>
      <w:numFmt w:val="decimal"/>
      <w:lvlText w:val="3.%1."/>
      <w:legacy w:legacy="1" w:legacySpace="0" w:legacyIndent="437"/>
      <w:lvlJc w:val="left"/>
      <w:rPr>
        <w:rFonts w:ascii="Times New Roman" w:hAnsi="Times New Roman" w:cs="Times New Roman" w:hint="default"/>
      </w:rPr>
    </w:lvl>
  </w:abstractNum>
  <w:abstractNum w:abstractNumId="34"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222160">
    <w:abstractNumId w:val="31"/>
  </w:num>
  <w:num w:numId="2" w16cid:durableId="955982688">
    <w:abstractNumId w:val="19"/>
  </w:num>
  <w:num w:numId="3" w16cid:durableId="1105803902">
    <w:abstractNumId w:val="7"/>
  </w:num>
  <w:num w:numId="4" w16cid:durableId="1879776587">
    <w:abstractNumId w:val="18"/>
  </w:num>
  <w:num w:numId="5" w16cid:durableId="1131484790">
    <w:abstractNumId w:val="5"/>
  </w:num>
  <w:num w:numId="6" w16cid:durableId="1006788386">
    <w:abstractNumId w:val="25"/>
  </w:num>
  <w:num w:numId="7" w16cid:durableId="562639243">
    <w:abstractNumId w:val="30"/>
  </w:num>
  <w:num w:numId="8" w16cid:durableId="996879663">
    <w:abstractNumId w:val="23"/>
  </w:num>
  <w:num w:numId="9" w16cid:durableId="623266560">
    <w:abstractNumId w:val="26"/>
  </w:num>
  <w:num w:numId="10" w16cid:durableId="130366123">
    <w:abstractNumId w:val="3"/>
  </w:num>
  <w:num w:numId="11" w16cid:durableId="1134373388">
    <w:abstractNumId w:val="29"/>
  </w:num>
  <w:num w:numId="12" w16cid:durableId="897203893">
    <w:abstractNumId w:val="28"/>
  </w:num>
  <w:num w:numId="13" w16cid:durableId="12222409">
    <w:abstractNumId w:val="1"/>
  </w:num>
  <w:num w:numId="14" w16cid:durableId="921908657">
    <w:abstractNumId w:val="4"/>
  </w:num>
  <w:num w:numId="15" w16cid:durableId="1187908750">
    <w:abstractNumId w:val="8"/>
  </w:num>
  <w:num w:numId="16" w16cid:durableId="1600259976">
    <w:abstractNumId w:val="16"/>
  </w:num>
  <w:num w:numId="17" w16cid:durableId="1507818638">
    <w:abstractNumId w:val="9"/>
  </w:num>
  <w:num w:numId="18" w16cid:durableId="665016369">
    <w:abstractNumId w:val="12"/>
  </w:num>
  <w:num w:numId="19" w16cid:durableId="202519226">
    <w:abstractNumId w:val="15"/>
  </w:num>
  <w:num w:numId="20" w16cid:durableId="306252594">
    <w:abstractNumId w:val="13"/>
  </w:num>
  <w:num w:numId="21" w16cid:durableId="1875464651">
    <w:abstractNumId w:val="34"/>
  </w:num>
  <w:num w:numId="22" w16cid:durableId="283391875">
    <w:abstractNumId w:val="33"/>
  </w:num>
  <w:num w:numId="23" w16cid:durableId="2051764509">
    <w:abstractNumId w:val="22"/>
  </w:num>
  <w:num w:numId="24" w16cid:durableId="1037895656">
    <w:abstractNumId w:val="32"/>
  </w:num>
  <w:num w:numId="25" w16cid:durableId="88089484">
    <w:abstractNumId w:val="2"/>
  </w:num>
  <w:num w:numId="26" w16cid:durableId="868103456">
    <w:abstractNumId w:val="17"/>
  </w:num>
  <w:num w:numId="27" w16cid:durableId="725296167">
    <w:abstractNumId w:val="20"/>
  </w:num>
  <w:num w:numId="28" w16cid:durableId="2031831827">
    <w:abstractNumId w:val="21"/>
  </w:num>
  <w:num w:numId="29" w16cid:durableId="108284013">
    <w:abstractNumId w:val="11"/>
  </w:num>
  <w:num w:numId="30" w16cid:durableId="1432312270">
    <w:abstractNumId w:val="6"/>
  </w:num>
  <w:num w:numId="31" w16cid:durableId="448747642">
    <w:abstractNumId w:val="10"/>
  </w:num>
  <w:num w:numId="32" w16cid:durableId="1729763765">
    <w:abstractNumId w:val="14"/>
  </w:num>
  <w:num w:numId="33" w16cid:durableId="213432888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7262116">
    <w:abstractNumId w:val="24"/>
  </w:num>
  <w:num w:numId="35" w16cid:durableId="7329737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208318">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F2"/>
    <w:rsid w:val="00005AD7"/>
    <w:rsid w:val="00007A1D"/>
    <w:rsid w:val="0003081F"/>
    <w:rsid w:val="00034C76"/>
    <w:rsid w:val="0007677C"/>
    <w:rsid w:val="000854C7"/>
    <w:rsid w:val="00090876"/>
    <w:rsid w:val="000923EF"/>
    <w:rsid w:val="00092DD5"/>
    <w:rsid w:val="0009486A"/>
    <w:rsid w:val="000965FB"/>
    <w:rsid w:val="0009725A"/>
    <w:rsid w:val="00097410"/>
    <w:rsid w:val="000A3CE0"/>
    <w:rsid w:val="000A4B6D"/>
    <w:rsid w:val="000B6503"/>
    <w:rsid w:val="000B7A24"/>
    <w:rsid w:val="000D3EEE"/>
    <w:rsid w:val="000D692C"/>
    <w:rsid w:val="000E02FC"/>
    <w:rsid w:val="000F2AD9"/>
    <w:rsid w:val="00100C1D"/>
    <w:rsid w:val="001031BA"/>
    <w:rsid w:val="0010328A"/>
    <w:rsid w:val="001119AC"/>
    <w:rsid w:val="0011268C"/>
    <w:rsid w:val="00114224"/>
    <w:rsid w:val="0011498C"/>
    <w:rsid w:val="001156AE"/>
    <w:rsid w:val="00115D5B"/>
    <w:rsid w:val="001178B5"/>
    <w:rsid w:val="00130DD0"/>
    <w:rsid w:val="00134485"/>
    <w:rsid w:val="00134E47"/>
    <w:rsid w:val="001370BF"/>
    <w:rsid w:val="001466F0"/>
    <w:rsid w:val="00146C37"/>
    <w:rsid w:val="001570C7"/>
    <w:rsid w:val="001707A3"/>
    <w:rsid w:val="001720F1"/>
    <w:rsid w:val="001760E8"/>
    <w:rsid w:val="00190876"/>
    <w:rsid w:val="00190D0C"/>
    <w:rsid w:val="00193877"/>
    <w:rsid w:val="00197871"/>
    <w:rsid w:val="001A1374"/>
    <w:rsid w:val="001A1FDB"/>
    <w:rsid w:val="001A6A34"/>
    <w:rsid w:val="001B094A"/>
    <w:rsid w:val="001B45F2"/>
    <w:rsid w:val="001C29EF"/>
    <w:rsid w:val="001C2EF6"/>
    <w:rsid w:val="001E4EE2"/>
    <w:rsid w:val="001E6BE2"/>
    <w:rsid w:val="001F58BB"/>
    <w:rsid w:val="001F777B"/>
    <w:rsid w:val="00213D69"/>
    <w:rsid w:val="00230FD9"/>
    <w:rsid w:val="00233757"/>
    <w:rsid w:val="00233BA2"/>
    <w:rsid w:val="00250A79"/>
    <w:rsid w:val="002546B1"/>
    <w:rsid w:val="0025747D"/>
    <w:rsid w:val="002601B2"/>
    <w:rsid w:val="00263B01"/>
    <w:rsid w:val="002653B9"/>
    <w:rsid w:val="00274F60"/>
    <w:rsid w:val="0028285E"/>
    <w:rsid w:val="00282D98"/>
    <w:rsid w:val="0028346E"/>
    <w:rsid w:val="0029194C"/>
    <w:rsid w:val="002961A9"/>
    <w:rsid w:val="00297761"/>
    <w:rsid w:val="002A3497"/>
    <w:rsid w:val="002A73C4"/>
    <w:rsid w:val="002B3F03"/>
    <w:rsid w:val="002C2B29"/>
    <w:rsid w:val="002C2FB3"/>
    <w:rsid w:val="002C3E75"/>
    <w:rsid w:val="002C6B59"/>
    <w:rsid w:val="002D3CD0"/>
    <w:rsid w:val="002E09C4"/>
    <w:rsid w:val="002E1122"/>
    <w:rsid w:val="002E4CE4"/>
    <w:rsid w:val="00327706"/>
    <w:rsid w:val="003279D8"/>
    <w:rsid w:val="00327F82"/>
    <w:rsid w:val="00331413"/>
    <w:rsid w:val="00331E70"/>
    <w:rsid w:val="003372B4"/>
    <w:rsid w:val="00347F59"/>
    <w:rsid w:val="003617E7"/>
    <w:rsid w:val="00363FFC"/>
    <w:rsid w:val="00373B61"/>
    <w:rsid w:val="0039107E"/>
    <w:rsid w:val="00392B8D"/>
    <w:rsid w:val="003A4007"/>
    <w:rsid w:val="003A7A91"/>
    <w:rsid w:val="003A7DEC"/>
    <w:rsid w:val="003B3DB2"/>
    <w:rsid w:val="003C0100"/>
    <w:rsid w:val="003C1EF4"/>
    <w:rsid w:val="003C36A7"/>
    <w:rsid w:val="003C5BD7"/>
    <w:rsid w:val="003C6570"/>
    <w:rsid w:val="003D050F"/>
    <w:rsid w:val="003D53F4"/>
    <w:rsid w:val="003E1131"/>
    <w:rsid w:val="003E3389"/>
    <w:rsid w:val="003E3855"/>
    <w:rsid w:val="003F4012"/>
    <w:rsid w:val="00400E94"/>
    <w:rsid w:val="00403A0E"/>
    <w:rsid w:val="00406A52"/>
    <w:rsid w:val="00406C7D"/>
    <w:rsid w:val="00410030"/>
    <w:rsid w:val="00414175"/>
    <w:rsid w:val="00421284"/>
    <w:rsid w:val="00437209"/>
    <w:rsid w:val="004437B8"/>
    <w:rsid w:val="00447F2A"/>
    <w:rsid w:val="004544AE"/>
    <w:rsid w:val="00460061"/>
    <w:rsid w:val="004605EE"/>
    <w:rsid w:val="004621DA"/>
    <w:rsid w:val="004626CA"/>
    <w:rsid w:val="0047214F"/>
    <w:rsid w:val="0047238B"/>
    <w:rsid w:val="00474BE2"/>
    <w:rsid w:val="00496578"/>
    <w:rsid w:val="004A5BC9"/>
    <w:rsid w:val="004A6296"/>
    <w:rsid w:val="004C09E8"/>
    <w:rsid w:val="004D1E12"/>
    <w:rsid w:val="004D3269"/>
    <w:rsid w:val="004E0741"/>
    <w:rsid w:val="004F1471"/>
    <w:rsid w:val="004F5A74"/>
    <w:rsid w:val="0050220C"/>
    <w:rsid w:val="00507639"/>
    <w:rsid w:val="00520CE4"/>
    <w:rsid w:val="00520D43"/>
    <w:rsid w:val="00541237"/>
    <w:rsid w:val="005424A4"/>
    <w:rsid w:val="005459C7"/>
    <w:rsid w:val="00546AE9"/>
    <w:rsid w:val="00547A45"/>
    <w:rsid w:val="00552473"/>
    <w:rsid w:val="00556815"/>
    <w:rsid w:val="00560930"/>
    <w:rsid w:val="005635B6"/>
    <w:rsid w:val="0056495F"/>
    <w:rsid w:val="005657F9"/>
    <w:rsid w:val="005659C0"/>
    <w:rsid w:val="0057398C"/>
    <w:rsid w:val="0057488B"/>
    <w:rsid w:val="00575A8C"/>
    <w:rsid w:val="00580257"/>
    <w:rsid w:val="005816B9"/>
    <w:rsid w:val="00590FCC"/>
    <w:rsid w:val="005A1312"/>
    <w:rsid w:val="005B65A1"/>
    <w:rsid w:val="005D1527"/>
    <w:rsid w:val="005D5684"/>
    <w:rsid w:val="005D70BE"/>
    <w:rsid w:val="005E3D6E"/>
    <w:rsid w:val="005F2BC4"/>
    <w:rsid w:val="005F3C37"/>
    <w:rsid w:val="006012E4"/>
    <w:rsid w:val="00603508"/>
    <w:rsid w:val="006046DC"/>
    <w:rsid w:val="00604E31"/>
    <w:rsid w:val="00613E6C"/>
    <w:rsid w:val="0061715E"/>
    <w:rsid w:val="0065400B"/>
    <w:rsid w:val="006553C4"/>
    <w:rsid w:val="00655669"/>
    <w:rsid w:val="00657F83"/>
    <w:rsid w:val="0066624E"/>
    <w:rsid w:val="0066719B"/>
    <w:rsid w:val="00675BD0"/>
    <w:rsid w:val="00681158"/>
    <w:rsid w:val="0069522B"/>
    <w:rsid w:val="006A3BCC"/>
    <w:rsid w:val="006A5A19"/>
    <w:rsid w:val="006B0062"/>
    <w:rsid w:val="006B5CFD"/>
    <w:rsid w:val="006B76F5"/>
    <w:rsid w:val="006C214E"/>
    <w:rsid w:val="006C55EF"/>
    <w:rsid w:val="006F1BCB"/>
    <w:rsid w:val="006F3291"/>
    <w:rsid w:val="006F4338"/>
    <w:rsid w:val="006F5668"/>
    <w:rsid w:val="0070045D"/>
    <w:rsid w:val="00703E2B"/>
    <w:rsid w:val="00715491"/>
    <w:rsid w:val="007250EA"/>
    <w:rsid w:val="0072541E"/>
    <w:rsid w:val="0074237F"/>
    <w:rsid w:val="0074349A"/>
    <w:rsid w:val="00743521"/>
    <w:rsid w:val="00751723"/>
    <w:rsid w:val="00754C7C"/>
    <w:rsid w:val="007571CD"/>
    <w:rsid w:val="00757B0B"/>
    <w:rsid w:val="00760DE8"/>
    <w:rsid w:val="00763053"/>
    <w:rsid w:val="00771642"/>
    <w:rsid w:val="007A2854"/>
    <w:rsid w:val="007A31A8"/>
    <w:rsid w:val="007B6A16"/>
    <w:rsid w:val="007C1CB5"/>
    <w:rsid w:val="007C2CA9"/>
    <w:rsid w:val="007D76DC"/>
    <w:rsid w:val="007E7442"/>
    <w:rsid w:val="007F233C"/>
    <w:rsid w:val="007F537F"/>
    <w:rsid w:val="007F652C"/>
    <w:rsid w:val="007F759D"/>
    <w:rsid w:val="00807063"/>
    <w:rsid w:val="0081043F"/>
    <w:rsid w:val="00810592"/>
    <w:rsid w:val="00821342"/>
    <w:rsid w:val="00841FD2"/>
    <w:rsid w:val="008519B6"/>
    <w:rsid w:val="00851BEB"/>
    <w:rsid w:val="00851C69"/>
    <w:rsid w:val="0085271E"/>
    <w:rsid w:val="00867D68"/>
    <w:rsid w:val="00870A30"/>
    <w:rsid w:val="00873EB6"/>
    <w:rsid w:val="008807F5"/>
    <w:rsid w:val="008809BD"/>
    <w:rsid w:val="00882138"/>
    <w:rsid w:val="008835FF"/>
    <w:rsid w:val="00883D5F"/>
    <w:rsid w:val="00887B5E"/>
    <w:rsid w:val="00893391"/>
    <w:rsid w:val="00897014"/>
    <w:rsid w:val="008A6D12"/>
    <w:rsid w:val="008B03D2"/>
    <w:rsid w:val="008B3CC7"/>
    <w:rsid w:val="008B7EA9"/>
    <w:rsid w:val="008C3670"/>
    <w:rsid w:val="008F77DE"/>
    <w:rsid w:val="00903B95"/>
    <w:rsid w:val="00904D37"/>
    <w:rsid w:val="009051DC"/>
    <w:rsid w:val="00930A29"/>
    <w:rsid w:val="00934D69"/>
    <w:rsid w:val="0094019A"/>
    <w:rsid w:val="00942C9B"/>
    <w:rsid w:val="0094700A"/>
    <w:rsid w:val="00963D0E"/>
    <w:rsid w:val="00965ABD"/>
    <w:rsid w:val="009669EE"/>
    <w:rsid w:val="00971B6F"/>
    <w:rsid w:val="0097774D"/>
    <w:rsid w:val="00990778"/>
    <w:rsid w:val="00991BA4"/>
    <w:rsid w:val="009959AE"/>
    <w:rsid w:val="00996788"/>
    <w:rsid w:val="009A20A1"/>
    <w:rsid w:val="009B0DCC"/>
    <w:rsid w:val="009B4907"/>
    <w:rsid w:val="009B63E0"/>
    <w:rsid w:val="009B68C2"/>
    <w:rsid w:val="009D1787"/>
    <w:rsid w:val="009D4058"/>
    <w:rsid w:val="009D67B8"/>
    <w:rsid w:val="009F01BB"/>
    <w:rsid w:val="00A05059"/>
    <w:rsid w:val="00A05E69"/>
    <w:rsid w:val="00A12D6E"/>
    <w:rsid w:val="00A15504"/>
    <w:rsid w:val="00A23A7B"/>
    <w:rsid w:val="00A35E7E"/>
    <w:rsid w:val="00A366F8"/>
    <w:rsid w:val="00A37A30"/>
    <w:rsid w:val="00A55969"/>
    <w:rsid w:val="00A631F1"/>
    <w:rsid w:val="00A6381F"/>
    <w:rsid w:val="00A64FD6"/>
    <w:rsid w:val="00A9754F"/>
    <w:rsid w:val="00AA07B4"/>
    <w:rsid w:val="00AA4C3A"/>
    <w:rsid w:val="00AB6A88"/>
    <w:rsid w:val="00AB7BD0"/>
    <w:rsid w:val="00AC153F"/>
    <w:rsid w:val="00AD1618"/>
    <w:rsid w:val="00AE2B36"/>
    <w:rsid w:val="00AE2D77"/>
    <w:rsid w:val="00AF0E9C"/>
    <w:rsid w:val="00AF1085"/>
    <w:rsid w:val="00B17922"/>
    <w:rsid w:val="00B17B08"/>
    <w:rsid w:val="00B20EBD"/>
    <w:rsid w:val="00B219E2"/>
    <w:rsid w:val="00B3093B"/>
    <w:rsid w:val="00B30B80"/>
    <w:rsid w:val="00B446D0"/>
    <w:rsid w:val="00B52A40"/>
    <w:rsid w:val="00B54963"/>
    <w:rsid w:val="00B6160F"/>
    <w:rsid w:val="00B663FC"/>
    <w:rsid w:val="00B71E5F"/>
    <w:rsid w:val="00B8480F"/>
    <w:rsid w:val="00B85599"/>
    <w:rsid w:val="00B87E08"/>
    <w:rsid w:val="00B96553"/>
    <w:rsid w:val="00B96B9A"/>
    <w:rsid w:val="00BA2C0B"/>
    <w:rsid w:val="00BA44D2"/>
    <w:rsid w:val="00BA50F2"/>
    <w:rsid w:val="00BC0426"/>
    <w:rsid w:val="00BD2CCE"/>
    <w:rsid w:val="00BD6E92"/>
    <w:rsid w:val="00BD79A7"/>
    <w:rsid w:val="00BE450E"/>
    <w:rsid w:val="00BE4727"/>
    <w:rsid w:val="00BE6DF0"/>
    <w:rsid w:val="00BF5613"/>
    <w:rsid w:val="00C1059A"/>
    <w:rsid w:val="00C14C4A"/>
    <w:rsid w:val="00C31B0B"/>
    <w:rsid w:val="00C348BE"/>
    <w:rsid w:val="00C436B9"/>
    <w:rsid w:val="00C518A4"/>
    <w:rsid w:val="00C53DDD"/>
    <w:rsid w:val="00C61FFE"/>
    <w:rsid w:val="00C65153"/>
    <w:rsid w:val="00C7398E"/>
    <w:rsid w:val="00C757A8"/>
    <w:rsid w:val="00C83800"/>
    <w:rsid w:val="00C87224"/>
    <w:rsid w:val="00C965F7"/>
    <w:rsid w:val="00C972C3"/>
    <w:rsid w:val="00CB72D4"/>
    <w:rsid w:val="00CC12B4"/>
    <w:rsid w:val="00CC721B"/>
    <w:rsid w:val="00CD061E"/>
    <w:rsid w:val="00CD2043"/>
    <w:rsid w:val="00CD43B9"/>
    <w:rsid w:val="00CF3D30"/>
    <w:rsid w:val="00CF53CD"/>
    <w:rsid w:val="00D11CF2"/>
    <w:rsid w:val="00D14E47"/>
    <w:rsid w:val="00D1546E"/>
    <w:rsid w:val="00D15800"/>
    <w:rsid w:val="00D15A58"/>
    <w:rsid w:val="00D15A95"/>
    <w:rsid w:val="00D17560"/>
    <w:rsid w:val="00D17FBF"/>
    <w:rsid w:val="00D21624"/>
    <w:rsid w:val="00D26F19"/>
    <w:rsid w:val="00D272E4"/>
    <w:rsid w:val="00D464AF"/>
    <w:rsid w:val="00D50E47"/>
    <w:rsid w:val="00D514EF"/>
    <w:rsid w:val="00D54C29"/>
    <w:rsid w:val="00D55D3E"/>
    <w:rsid w:val="00D61A57"/>
    <w:rsid w:val="00D768C3"/>
    <w:rsid w:val="00D83765"/>
    <w:rsid w:val="00D845A0"/>
    <w:rsid w:val="00D86AE2"/>
    <w:rsid w:val="00D93C04"/>
    <w:rsid w:val="00DC2493"/>
    <w:rsid w:val="00DC3112"/>
    <w:rsid w:val="00DC3A96"/>
    <w:rsid w:val="00DC5572"/>
    <w:rsid w:val="00DC7160"/>
    <w:rsid w:val="00DD148A"/>
    <w:rsid w:val="00DD6F04"/>
    <w:rsid w:val="00DE1023"/>
    <w:rsid w:val="00DF79D8"/>
    <w:rsid w:val="00E00166"/>
    <w:rsid w:val="00E00EE5"/>
    <w:rsid w:val="00E10E70"/>
    <w:rsid w:val="00E155B2"/>
    <w:rsid w:val="00E23BEE"/>
    <w:rsid w:val="00E34DC7"/>
    <w:rsid w:val="00E35C2D"/>
    <w:rsid w:val="00E434A3"/>
    <w:rsid w:val="00E44C2C"/>
    <w:rsid w:val="00E45ABF"/>
    <w:rsid w:val="00E53DD6"/>
    <w:rsid w:val="00E777A4"/>
    <w:rsid w:val="00E80327"/>
    <w:rsid w:val="00E85087"/>
    <w:rsid w:val="00E957D0"/>
    <w:rsid w:val="00EA54B1"/>
    <w:rsid w:val="00EB75B3"/>
    <w:rsid w:val="00EC130E"/>
    <w:rsid w:val="00EC142E"/>
    <w:rsid w:val="00ED7C62"/>
    <w:rsid w:val="00EE4C78"/>
    <w:rsid w:val="00EF61DB"/>
    <w:rsid w:val="00F00AAD"/>
    <w:rsid w:val="00F010A6"/>
    <w:rsid w:val="00F10B8D"/>
    <w:rsid w:val="00F2140F"/>
    <w:rsid w:val="00F22898"/>
    <w:rsid w:val="00F3674C"/>
    <w:rsid w:val="00F37CB7"/>
    <w:rsid w:val="00F524F7"/>
    <w:rsid w:val="00F52FC2"/>
    <w:rsid w:val="00F64CA5"/>
    <w:rsid w:val="00F64F1B"/>
    <w:rsid w:val="00F71CBB"/>
    <w:rsid w:val="00F733F5"/>
    <w:rsid w:val="00F75AD0"/>
    <w:rsid w:val="00F760BD"/>
    <w:rsid w:val="00F81651"/>
    <w:rsid w:val="00F83881"/>
    <w:rsid w:val="00F85E9D"/>
    <w:rsid w:val="00F87D48"/>
    <w:rsid w:val="00F96FB8"/>
    <w:rsid w:val="00F970BA"/>
    <w:rsid w:val="00F97F9C"/>
    <w:rsid w:val="00FB1884"/>
    <w:rsid w:val="00FC0BA0"/>
    <w:rsid w:val="00FC44C3"/>
    <w:rsid w:val="00FC60E2"/>
    <w:rsid w:val="00FD4C49"/>
    <w:rsid w:val="00FE0C00"/>
    <w:rsid w:val="00FE1331"/>
    <w:rsid w:val="00FE51AD"/>
    <w:rsid w:val="00FE779B"/>
    <w:rsid w:val="00FF141D"/>
    <w:rsid w:val="1299FB47"/>
    <w:rsid w:val="208EDCA7"/>
    <w:rsid w:val="346F171E"/>
    <w:rsid w:val="34771348"/>
    <w:rsid w:val="36030AC4"/>
    <w:rsid w:val="36707E22"/>
    <w:rsid w:val="3722CEDE"/>
    <w:rsid w:val="3CD32A98"/>
    <w:rsid w:val="497356BE"/>
    <w:rsid w:val="4AAC01D1"/>
    <w:rsid w:val="533D64BE"/>
    <w:rsid w:val="541DEFB8"/>
    <w:rsid w:val="55614848"/>
    <w:rsid w:val="5A4EADDB"/>
    <w:rsid w:val="6CC28515"/>
    <w:rsid w:val="6ED7CD5F"/>
    <w:rsid w:val="794F1B9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3F0C665"/>
  <w15:docId w15:val="{5291970A-02AB-4178-835A-F40C3CB7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00"/>
    <w:rPr>
      <w:color w:val="00000A"/>
      <w:sz w:val="24"/>
      <w:lang w:eastAsia="en-US"/>
    </w:rPr>
  </w:style>
  <w:style w:type="paragraph" w:styleId="Heading1">
    <w:name w:val="heading 1"/>
    <w:basedOn w:val="Normal"/>
    <w:link w:val="Heading1Char"/>
    <w:qFormat/>
    <w:rsid w:val="00860A00"/>
    <w:pPr>
      <w:keepNext/>
      <w:numPr>
        <w:numId w:val="1"/>
      </w:numPr>
      <w:spacing w:before="360" w:after="360"/>
      <w:jc w:val="center"/>
      <w:outlineLvl w:val="0"/>
    </w:pPr>
    <w:rPr>
      <w:sz w:val="28"/>
    </w:rPr>
  </w:style>
  <w:style w:type="paragraph" w:styleId="Heading2">
    <w:name w:val="heading 2"/>
    <w:basedOn w:val="Normal"/>
    <w:link w:val="Heading2Char"/>
    <w:qFormat/>
    <w:rsid w:val="00860A00"/>
    <w:pPr>
      <w:numPr>
        <w:ilvl w:val="1"/>
        <w:numId w:val="1"/>
      </w:numPr>
      <w:jc w:val="both"/>
      <w:outlineLvl w:val="1"/>
    </w:pPr>
  </w:style>
  <w:style w:type="paragraph" w:styleId="Heading3">
    <w:name w:val="heading 3"/>
    <w:basedOn w:val="Normal"/>
    <w:link w:val="Heading3Char"/>
    <w:qFormat/>
    <w:rsid w:val="00860A00"/>
    <w:pPr>
      <w:keepNext/>
      <w:numPr>
        <w:ilvl w:val="2"/>
        <w:numId w:val="1"/>
      </w:numPr>
      <w:jc w:val="both"/>
      <w:outlineLvl w:val="2"/>
    </w:pPr>
  </w:style>
  <w:style w:type="paragraph" w:styleId="Heading4">
    <w:name w:val="heading 4"/>
    <w:basedOn w:val="Normal"/>
    <w:link w:val="Heading4Char"/>
    <w:qFormat/>
    <w:rsid w:val="00860A00"/>
    <w:pPr>
      <w:keepNext/>
      <w:numPr>
        <w:ilvl w:val="3"/>
        <w:numId w:val="1"/>
      </w:numPr>
      <w:outlineLvl w:val="3"/>
    </w:pPr>
    <w:rPr>
      <w:b/>
      <w:sz w:val="44"/>
    </w:rPr>
  </w:style>
  <w:style w:type="paragraph" w:styleId="Heading5">
    <w:name w:val="heading 5"/>
    <w:basedOn w:val="Normal"/>
    <w:link w:val="Heading5Char"/>
    <w:qFormat/>
    <w:rsid w:val="00860A00"/>
    <w:pPr>
      <w:keepNext/>
      <w:numPr>
        <w:ilvl w:val="4"/>
        <w:numId w:val="1"/>
      </w:numPr>
      <w:outlineLvl w:val="4"/>
    </w:pPr>
    <w:rPr>
      <w:b/>
      <w:sz w:val="40"/>
    </w:rPr>
  </w:style>
  <w:style w:type="paragraph" w:styleId="Heading6">
    <w:name w:val="heading 6"/>
    <w:basedOn w:val="Normal"/>
    <w:link w:val="Heading6Char"/>
    <w:qFormat/>
    <w:rsid w:val="00860A00"/>
    <w:pPr>
      <w:keepNext/>
      <w:numPr>
        <w:ilvl w:val="5"/>
        <w:numId w:val="1"/>
      </w:numPr>
      <w:outlineLvl w:val="5"/>
    </w:pPr>
    <w:rPr>
      <w:b/>
      <w:sz w:val="36"/>
    </w:rPr>
  </w:style>
  <w:style w:type="paragraph" w:styleId="Heading7">
    <w:name w:val="heading 7"/>
    <w:basedOn w:val="Normal"/>
    <w:link w:val="Heading7Char"/>
    <w:qFormat/>
    <w:rsid w:val="00860A00"/>
    <w:pPr>
      <w:keepNext/>
      <w:numPr>
        <w:ilvl w:val="6"/>
        <w:numId w:val="1"/>
      </w:numPr>
      <w:outlineLvl w:val="6"/>
    </w:pPr>
    <w:rPr>
      <w:sz w:val="48"/>
    </w:rPr>
  </w:style>
  <w:style w:type="paragraph" w:styleId="Heading8">
    <w:name w:val="heading 8"/>
    <w:basedOn w:val="Normal"/>
    <w:link w:val="Heading8Char"/>
    <w:qFormat/>
    <w:rsid w:val="00860A00"/>
    <w:pPr>
      <w:keepNext/>
      <w:numPr>
        <w:ilvl w:val="7"/>
        <w:numId w:val="1"/>
      </w:numPr>
      <w:outlineLvl w:val="7"/>
    </w:pPr>
    <w:rPr>
      <w:b/>
      <w:sz w:val="18"/>
    </w:rPr>
  </w:style>
  <w:style w:type="paragraph" w:styleId="Heading9">
    <w:name w:val="heading 9"/>
    <w:basedOn w:val="Normal"/>
    <w:link w:val="Heading9Char"/>
    <w:qFormat/>
    <w:rsid w:val="00860A00"/>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860A00"/>
    <w:rPr>
      <w:color w:val="0000FF"/>
      <w:u w:val="single"/>
    </w:rPr>
  </w:style>
  <w:style w:type="character" w:styleId="FollowedHyperlink">
    <w:name w:val="FollowedHyperlink"/>
    <w:qFormat/>
    <w:rsid w:val="00860A00"/>
    <w:rPr>
      <w:color w:val="800080"/>
      <w:u w:val="single"/>
    </w:rPr>
  </w:style>
  <w:style w:type="character" w:customStyle="1" w:styleId="Heading2Char">
    <w:name w:val="Heading 2 Char"/>
    <w:link w:val="Heading2"/>
    <w:qFormat/>
    <w:locked/>
    <w:rsid w:val="00860A00"/>
    <w:rPr>
      <w:color w:val="00000A"/>
      <w:sz w:val="24"/>
      <w:lang w:eastAsia="en-US"/>
    </w:rPr>
  </w:style>
  <w:style w:type="character" w:customStyle="1" w:styleId="Heading3Char">
    <w:name w:val="Heading 3 Char"/>
    <w:link w:val="Heading3"/>
    <w:qFormat/>
    <w:locked/>
    <w:rsid w:val="00860A00"/>
    <w:rPr>
      <w:color w:val="00000A"/>
      <w:sz w:val="24"/>
      <w:lang w:eastAsia="en-US"/>
    </w:rPr>
  </w:style>
  <w:style w:type="character" w:customStyle="1" w:styleId="FootnoteTextChar">
    <w:name w:val="Footnote Text Char"/>
    <w:link w:val="FootnoteText"/>
    <w:qFormat/>
    <w:locked/>
    <w:rsid w:val="00860A00"/>
    <w:rPr>
      <w:sz w:val="24"/>
      <w:lang w:val="lt-LT" w:eastAsia="en-US" w:bidi="ar-SA"/>
    </w:rPr>
  </w:style>
  <w:style w:type="character" w:customStyle="1" w:styleId="CommentTextChar">
    <w:name w:val="Comment Text Char"/>
    <w:link w:val="CommentText"/>
    <w:uiPriority w:val="99"/>
    <w:qFormat/>
    <w:locked/>
    <w:rsid w:val="00860A00"/>
    <w:rPr>
      <w:sz w:val="24"/>
      <w:lang w:val="lt-LT" w:eastAsia="en-US" w:bidi="ar-SA"/>
    </w:rPr>
  </w:style>
  <w:style w:type="character" w:customStyle="1" w:styleId="HeaderChar">
    <w:name w:val="Header Char"/>
    <w:link w:val="Header"/>
    <w:uiPriority w:val="99"/>
    <w:qFormat/>
    <w:locked/>
    <w:rsid w:val="00860A00"/>
    <w:rPr>
      <w:sz w:val="24"/>
      <w:lang w:val="lt-LT" w:eastAsia="en-US" w:bidi="ar-SA"/>
    </w:rPr>
  </w:style>
  <w:style w:type="character" w:customStyle="1" w:styleId="FooterChar">
    <w:name w:val="Footer Char"/>
    <w:link w:val="Footer"/>
    <w:uiPriority w:val="99"/>
    <w:qFormat/>
    <w:locked/>
    <w:rsid w:val="00860A00"/>
    <w:rPr>
      <w:lang w:val="lt-LT" w:eastAsia="en-US" w:bidi="ar-SA"/>
    </w:rPr>
  </w:style>
  <w:style w:type="character" w:customStyle="1" w:styleId="BodyTextChar">
    <w:name w:val="Body Text Char"/>
    <w:link w:val="BodyText"/>
    <w:qFormat/>
    <w:locked/>
    <w:rsid w:val="00860A00"/>
    <w:rPr>
      <w:sz w:val="24"/>
      <w:lang w:val="lt-LT" w:eastAsia="en-US" w:bidi="ar-SA"/>
    </w:rPr>
  </w:style>
  <w:style w:type="character" w:customStyle="1" w:styleId="CommentSubjectChar">
    <w:name w:val="Comment Subject Char"/>
    <w:link w:val="CommentSubject"/>
    <w:qFormat/>
    <w:locked/>
    <w:rsid w:val="00860A00"/>
    <w:rPr>
      <w:b/>
      <w:bCs/>
      <w:lang w:val="lt-LT" w:eastAsia="en-US" w:bidi="ar-SA"/>
    </w:rPr>
  </w:style>
  <w:style w:type="character" w:styleId="FootnoteReference">
    <w:name w:val="footnote reference"/>
    <w:qFormat/>
    <w:rsid w:val="00860A00"/>
    <w:rPr>
      <w:vertAlign w:val="superscript"/>
    </w:rPr>
  </w:style>
  <w:style w:type="character" w:styleId="CommentReference">
    <w:name w:val="annotation reference"/>
    <w:uiPriority w:val="99"/>
    <w:qFormat/>
    <w:rsid w:val="00860A00"/>
    <w:rPr>
      <w:sz w:val="16"/>
      <w:szCs w:val="16"/>
    </w:rPr>
  </w:style>
  <w:style w:type="character" w:customStyle="1" w:styleId="underlined">
    <w:name w:val="underlined"/>
    <w:basedOn w:val="DefaultParagraphFont"/>
    <w:qFormat/>
    <w:rsid w:val="00860A00"/>
  </w:style>
  <w:style w:type="character" w:customStyle="1" w:styleId="linktext">
    <w:name w:val="linktext"/>
    <w:basedOn w:val="DefaultParagraphFont"/>
    <w:qFormat/>
    <w:rsid w:val="00860A00"/>
  </w:style>
  <w:style w:type="character" w:customStyle="1" w:styleId="HTMLPreformattedChar">
    <w:name w:val="HTML Preformatted Char"/>
    <w:link w:val="HTMLPreformatted"/>
    <w:qFormat/>
    <w:rsid w:val="00860A00"/>
    <w:rPr>
      <w:rFonts w:ascii="Courier New" w:hAnsi="Courier New" w:cs="Courier New"/>
      <w:lang w:val="lt-LT" w:eastAsia="lt-LT" w:bidi="ar-SA"/>
    </w:rPr>
  </w:style>
  <w:style w:type="character" w:customStyle="1" w:styleId="NoSpacingChar">
    <w:name w:val="No Spacing Char"/>
    <w:link w:val="NoSpacing"/>
    <w:uiPriority w:val="1"/>
    <w:qFormat/>
    <w:rsid w:val="00280ED6"/>
    <w:rPr>
      <w:rFonts w:ascii="Calibri" w:eastAsia="Calibri" w:hAnsi="Calibri"/>
      <w:sz w:val="22"/>
      <w:szCs w:val="22"/>
      <w:lang w:val="lt-LT"/>
    </w:rPr>
  </w:style>
  <w:style w:type="character" w:customStyle="1" w:styleId="BodyTextIndent3Char1">
    <w:name w:val="Body Text Indent 3 Char1"/>
    <w:semiHidden/>
    <w:qFormat/>
    <w:rsid w:val="0024216C"/>
    <w:rPr>
      <w:rFonts w:eastAsia="Calibri" w:cs="Times New Roman"/>
      <w:sz w:val="16"/>
      <w:szCs w:val="16"/>
    </w:r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23E8A"/>
    <w:rPr>
      <w:lang w:val="ru-RU" w:eastAsia="en-US"/>
    </w:rPr>
  </w:style>
  <w:style w:type="character" w:customStyle="1" w:styleId="HeaderChar1">
    <w:name w:val="Header Char1"/>
    <w:basedOn w:val="DefaultParagraphFont"/>
    <w:uiPriority w:val="99"/>
    <w:qFormat/>
    <w:rsid w:val="00CF50E1"/>
    <w:rPr>
      <w:rFonts w:cs="Calibri"/>
      <w:sz w:val="24"/>
      <w:lang w:eastAsia="ar-SA"/>
    </w:rPr>
  </w:style>
  <w:style w:type="character" w:customStyle="1" w:styleId="SubtitleChar">
    <w:name w:val="Subtitle Char"/>
    <w:basedOn w:val="DefaultParagraphFont"/>
    <w:link w:val="Subtitle"/>
    <w:qFormat/>
    <w:rsid w:val="00E26A43"/>
    <w:rPr>
      <w:sz w:val="24"/>
      <w:lang w:eastAsia="ar-SA"/>
    </w:rPr>
  </w:style>
  <w:style w:type="character" w:customStyle="1" w:styleId="TitleChar">
    <w:name w:val="Title Char"/>
    <w:basedOn w:val="DefaultParagraphFont"/>
    <w:link w:val="Title"/>
    <w:qFormat/>
    <w:rsid w:val="00C4789E"/>
    <w:rPr>
      <w:b/>
      <w:sz w:val="24"/>
      <w:lang w:eastAsia="en-US"/>
    </w:rPr>
  </w:style>
  <w:style w:type="character" w:styleId="PlaceholderText">
    <w:name w:val="Placeholder Text"/>
    <w:qFormat/>
    <w:rsid w:val="00B65058"/>
    <w:rPr>
      <w:color w:val="808080"/>
    </w:rPr>
  </w:style>
  <w:style w:type="character" w:customStyle="1" w:styleId="Heading1Char">
    <w:name w:val="Heading 1 Char"/>
    <w:link w:val="Heading1"/>
    <w:qFormat/>
    <w:rsid w:val="00B65058"/>
    <w:rPr>
      <w:color w:val="00000A"/>
      <w:sz w:val="28"/>
      <w:lang w:eastAsia="en-US"/>
    </w:rPr>
  </w:style>
  <w:style w:type="character" w:customStyle="1" w:styleId="Heading4Char">
    <w:name w:val="Heading 4 Char"/>
    <w:link w:val="Heading4"/>
    <w:qFormat/>
    <w:rsid w:val="00B65058"/>
    <w:rPr>
      <w:b/>
      <w:color w:val="00000A"/>
      <w:sz w:val="44"/>
      <w:lang w:eastAsia="en-US"/>
    </w:rPr>
  </w:style>
  <w:style w:type="character" w:customStyle="1" w:styleId="Heading5Char">
    <w:name w:val="Heading 5 Char"/>
    <w:link w:val="Heading5"/>
    <w:qFormat/>
    <w:rsid w:val="00B65058"/>
    <w:rPr>
      <w:b/>
      <w:color w:val="00000A"/>
      <w:sz w:val="40"/>
      <w:lang w:eastAsia="en-US"/>
    </w:rPr>
  </w:style>
  <w:style w:type="character" w:customStyle="1" w:styleId="Heading6Char">
    <w:name w:val="Heading 6 Char"/>
    <w:link w:val="Heading6"/>
    <w:qFormat/>
    <w:rsid w:val="00B65058"/>
    <w:rPr>
      <w:b/>
      <w:color w:val="00000A"/>
      <w:sz w:val="36"/>
      <w:lang w:eastAsia="en-US"/>
    </w:rPr>
  </w:style>
  <w:style w:type="character" w:customStyle="1" w:styleId="Heading7Char">
    <w:name w:val="Heading 7 Char"/>
    <w:link w:val="Heading7"/>
    <w:qFormat/>
    <w:rsid w:val="00B65058"/>
    <w:rPr>
      <w:color w:val="00000A"/>
      <w:sz w:val="48"/>
      <w:lang w:eastAsia="en-US"/>
    </w:rPr>
  </w:style>
  <w:style w:type="character" w:customStyle="1" w:styleId="Heading8Char">
    <w:name w:val="Heading 8 Char"/>
    <w:link w:val="Heading8"/>
    <w:qFormat/>
    <w:rsid w:val="00B65058"/>
    <w:rPr>
      <w:b/>
      <w:color w:val="00000A"/>
      <w:sz w:val="18"/>
      <w:lang w:eastAsia="en-US"/>
    </w:rPr>
  </w:style>
  <w:style w:type="character" w:customStyle="1" w:styleId="Heading9Char">
    <w:name w:val="Heading 9 Char"/>
    <w:link w:val="Heading9"/>
    <w:qFormat/>
    <w:rsid w:val="00B65058"/>
    <w:rPr>
      <w:color w:val="00000A"/>
      <w:sz w:val="40"/>
      <w:lang w:eastAsia="en-US"/>
    </w:rPr>
  </w:style>
  <w:style w:type="character" w:customStyle="1" w:styleId="BalloonTextChar">
    <w:name w:val="Balloon Text Char"/>
    <w:link w:val="BalloonText"/>
    <w:qFormat/>
    <w:rsid w:val="00B65058"/>
    <w:rPr>
      <w:rFonts w:ascii="Tahoma" w:hAnsi="Tahoma" w:cs="Tahoma"/>
      <w:sz w:val="16"/>
      <w:szCs w:val="16"/>
      <w:lang w:eastAsia="en-US"/>
    </w:rPr>
  </w:style>
  <w:style w:type="character" w:customStyle="1" w:styleId="BodyTextIndent3Char">
    <w:name w:val="Body Text Indent 3 Char"/>
    <w:link w:val="BodyTextIndent3"/>
    <w:qFormat/>
    <w:rsid w:val="00B65058"/>
    <w:rPr>
      <w:sz w:val="24"/>
      <w:lang w:eastAsia="en-US"/>
    </w:rPr>
  </w:style>
  <w:style w:type="character" w:customStyle="1" w:styleId="ListLabel1">
    <w:name w:val="ListLabel 1"/>
    <w:qFormat/>
    <w:rPr>
      <w:b/>
      <w:i w:val="0"/>
    </w:rPr>
  </w:style>
  <w:style w:type="character" w:customStyle="1" w:styleId="ListLabel2">
    <w:name w:val="ListLabel 2"/>
    <w:qFormat/>
    <w:rPr>
      <w:i w:val="0"/>
      <w:lang w:val="lt-LT"/>
    </w:rPr>
  </w:style>
  <w:style w:type="character" w:customStyle="1" w:styleId="ListLabel3">
    <w:name w:val="ListLabel 3"/>
    <w:qFormat/>
    <w:rPr>
      <w:sz w:val="24"/>
      <w:szCs w:val="24"/>
    </w:rPr>
  </w:style>
  <w:style w:type="character" w:customStyle="1" w:styleId="ListLabel4">
    <w:name w:val="ListLabel 4"/>
    <w:qFormat/>
    <w:rPr>
      <w:sz w:val="20"/>
      <w:szCs w:val="20"/>
    </w:rPr>
  </w:style>
  <w:style w:type="character" w:customStyle="1" w:styleId="ListLabel5">
    <w:name w:val="ListLabel 5"/>
    <w:qFormat/>
    <w:rPr>
      <w:sz w:val="20"/>
      <w:szCs w:val="20"/>
    </w:rPr>
  </w:style>
  <w:style w:type="character" w:customStyle="1" w:styleId="ListLabel6">
    <w:name w:val="ListLabel 6"/>
    <w:qFormat/>
    <w:rPr>
      <w:color w:val="00000A"/>
    </w:rPr>
  </w:style>
  <w:style w:type="character" w:customStyle="1" w:styleId="ListLabel7">
    <w:name w:val="ListLabel 7"/>
    <w:qFormat/>
    <w:rPr>
      <w:rFonts w:cs="Courier New"/>
    </w:rPr>
  </w:style>
  <w:style w:type="character" w:customStyle="1" w:styleId="ListLabel8">
    <w:name w:val="ListLabel 8"/>
    <w:qFormat/>
    <w:rPr>
      <w:rFonts w:cs="Times New Roman"/>
      <w:b w:val="0"/>
      <w:bCs w:val="0"/>
      <w:i w:val="0"/>
      <w:iCs w:val="0"/>
      <w:caps w:val="0"/>
      <w:smallCaps w:val="0"/>
      <w:strike w:val="0"/>
      <w:dstrike w:val="0"/>
      <w:vanish w:val="0"/>
      <w:color w:val="000000"/>
      <w:spacing w:val="0"/>
      <w:w w:val="0"/>
      <w:position w:val="0"/>
      <w:sz w:val="24"/>
      <w:szCs w:val="0"/>
      <w:u w:val="none"/>
      <w:vertAlign w:val="baseline"/>
      <w:em w:val="none"/>
    </w:rPr>
  </w:style>
  <w:style w:type="character" w:customStyle="1" w:styleId="ListLabel9">
    <w:name w:val="ListLabel 9"/>
    <w:qFormat/>
    <w:rPr>
      <w:rFonts w:cs="Times New Roman"/>
      <w:b w:val="0"/>
      <w:i w:val="0"/>
      <w:sz w:val="22"/>
    </w:rPr>
  </w:style>
  <w:style w:type="character" w:customStyle="1" w:styleId="ListLabel10">
    <w:name w:val="ListLabel 10"/>
    <w:qFormat/>
    <w:rPr>
      <w:rFonts w:eastAsia="Calibri"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b/>
      <w:i w:val="0"/>
      <w:sz w:val="22"/>
    </w:rPr>
  </w:style>
  <w:style w:type="character" w:customStyle="1" w:styleId="ListLabel13">
    <w:name w:val="ListLabel 13"/>
    <w:qFormat/>
    <w:rPr>
      <w:rFonts w:cs="Times New Roman"/>
      <w:b/>
      <w:i w:val="0"/>
      <w:color w:val="000000"/>
      <w:sz w:val="22"/>
    </w:rPr>
  </w:style>
  <w:style w:type="character" w:customStyle="1" w:styleId="ListLabel14">
    <w:name w:val="ListLabel 14"/>
    <w:qFormat/>
    <w:rPr>
      <w:rFonts w:cs="Times New Roman"/>
      <w:b w:val="0"/>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cs="Times New Roman"/>
      <w:b w:val="0"/>
      <w:i w:val="0"/>
      <w:sz w:val="22"/>
    </w:rPr>
  </w:style>
  <w:style w:type="character" w:customStyle="1" w:styleId="ListLabel18">
    <w:name w:val="ListLabel 18"/>
    <w:qFormat/>
    <w:rPr>
      <w:rFonts w:cs="Times New Roman"/>
      <w:b/>
      <w:i w:val="0"/>
      <w:sz w:val="22"/>
    </w:rPr>
  </w:style>
  <w:style w:type="character" w:customStyle="1" w:styleId="ListLabel19">
    <w:name w:val="ListLabel 19"/>
    <w:qFormat/>
    <w:rPr>
      <w:rFonts w:cs="Times New Roman"/>
      <w:b w:val="0"/>
      <w:i w:val="0"/>
      <w:sz w:val="22"/>
    </w:rPr>
  </w:style>
  <w:style w:type="character" w:customStyle="1" w:styleId="ListLabel20">
    <w:name w:val="ListLabel 20"/>
    <w:qFormat/>
    <w:rPr>
      <w:rFonts w:cs="Times New Roman"/>
      <w:b w:val="0"/>
      <w:i w:val="0"/>
      <w:sz w:val="22"/>
    </w:rPr>
  </w:style>
  <w:style w:type="character" w:customStyle="1" w:styleId="ListLabel21">
    <w:name w:val="ListLabel 21"/>
    <w:qFormat/>
    <w:rPr>
      <w:rFonts w:cs="Times New Roman"/>
      <w:b/>
      <w:sz w:val="24"/>
      <w:szCs w:val="24"/>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eastAsia="Times New Roman" w:cs="Times New Roman"/>
    </w:rPr>
  </w:style>
  <w:style w:type="character" w:customStyle="1" w:styleId="ListLabel27">
    <w:name w:val="ListLabel 27"/>
    <w:qFormat/>
    <w:rPr>
      <w:rFonts w:eastAsia="Times New Roman"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Times New Roman"/>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i w:val="0"/>
    </w:rPr>
  </w:style>
  <w:style w:type="character" w:customStyle="1" w:styleId="ListLabel40">
    <w:name w:val="ListLabel 40"/>
    <w:qFormat/>
    <w:rPr>
      <w:i w:val="0"/>
      <w:lang w:val="lt-LT"/>
    </w:rPr>
  </w:style>
  <w:style w:type="character" w:customStyle="1" w:styleId="ListLabel41">
    <w:name w:val="ListLabel 41"/>
    <w:qFormat/>
    <w:rPr>
      <w:sz w:val="24"/>
      <w:szCs w:val="24"/>
    </w:rPr>
  </w:style>
  <w:style w:type="character" w:customStyle="1" w:styleId="ListLabel42">
    <w:name w:val="ListLabel 42"/>
    <w:qFormat/>
    <w:rPr>
      <w:rFonts w:cs="Times New Roman"/>
      <w:b w:val="0"/>
      <w:i w:val="0"/>
      <w:sz w:val="22"/>
    </w:rPr>
  </w:style>
  <w:style w:type="character" w:customStyle="1" w:styleId="ListLabel43">
    <w:name w:val="ListLabel 43"/>
    <w:qFormat/>
    <w:rPr>
      <w:rFonts w:cs="Times New Roman"/>
    </w:rPr>
  </w:style>
  <w:style w:type="character" w:customStyle="1" w:styleId="ListLabel44">
    <w:name w:val="ListLabel 44"/>
    <w:qFormat/>
    <w:rPr>
      <w:rFonts w:cs="Times New Roman"/>
      <w:b w:val="0"/>
      <w:i w:val="0"/>
    </w:rPr>
  </w:style>
  <w:style w:type="character" w:customStyle="1" w:styleId="ListLabel45">
    <w:name w:val="ListLabel 45"/>
    <w:qFormat/>
    <w:rPr>
      <w:rFonts w:cs="Times New Roman"/>
      <w:b/>
      <w:i w:val="0"/>
      <w:sz w:val="22"/>
    </w:rPr>
  </w:style>
  <w:style w:type="character" w:customStyle="1" w:styleId="ListLabel46">
    <w:name w:val="ListLabel 46"/>
    <w:qFormat/>
    <w:rPr>
      <w:rFonts w:cs="Times New Roman"/>
      <w:b/>
      <w:i w:val="0"/>
      <w:color w:val="000000"/>
      <w:sz w:val="22"/>
    </w:rPr>
  </w:style>
  <w:style w:type="character" w:customStyle="1" w:styleId="ListLabel47">
    <w:name w:val="ListLabel 47"/>
    <w:qFormat/>
    <w:rPr>
      <w:rFonts w:cs="Times New Roman"/>
      <w:b w:val="0"/>
      <w:i w:val="0"/>
      <w:sz w:val="22"/>
    </w:rPr>
  </w:style>
  <w:style w:type="character" w:customStyle="1" w:styleId="ListLabel48">
    <w:name w:val="ListLabel 48"/>
    <w:qFormat/>
    <w:rPr>
      <w:rFonts w:cs="Times New Roman"/>
      <w:b w:val="0"/>
      <w:i w:val="0"/>
      <w:sz w:val="22"/>
    </w:rPr>
  </w:style>
  <w:style w:type="character" w:customStyle="1" w:styleId="ListLabel49">
    <w:name w:val="ListLabel 49"/>
    <w:qFormat/>
    <w:rPr>
      <w:rFonts w:cs="Times New Roman"/>
      <w:b w:val="0"/>
      <w:i w:val="0"/>
      <w:sz w:val="22"/>
    </w:rPr>
  </w:style>
  <w:style w:type="character" w:customStyle="1" w:styleId="ListLabel50">
    <w:name w:val="ListLabel 50"/>
    <w:qFormat/>
    <w:rPr>
      <w:rFonts w:cs="Times New Roman"/>
      <w:b w:val="0"/>
      <w:i w:val="0"/>
      <w:sz w:val="22"/>
    </w:rPr>
  </w:style>
  <w:style w:type="character" w:customStyle="1" w:styleId="ListLabel51">
    <w:name w:val="ListLabel 51"/>
    <w:qFormat/>
    <w:rPr>
      <w:rFonts w:cs="Times New Roman"/>
      <w:b/>
      <w:i w:val="0"/>
      <w:sz w:val="22"/>
    </w:rPr>
  </w:style>
  <w:style w:type="character" w:customStyle="1" w:styleId="ListLabel52">
    <w:name w:val="ListLabel 52"/>
    <w:qFormat/>
    <w:rPr>
      <w:rFonts w:cs="Times New Roman"/>
      <w:b w:val="0"/>
      <w:i w:val="0"/>
      <w:sz w:val="22"/>
    </w:rPr>
  </w:style>
  <w:style w:type="character" w:customStyle="1" w:styleId="ListLabel53">
    <w:name w:val="ListLabel 53"/>
    <w:qFormat/>
    <w:rPr>
      <w:rFonts w:cs="Times New Roman"/>
      <w:b w:val="0"/>
      <w:i w:val="0"/>
      <w:sz w:val="22"/>
    </w:rPr>
  </w:style>
  <w:style w:type="character" w:customStyle="1" w:styleId="ListLabel54">
    <w:name w:val="ListLabel 54"/>
    <w:qFormat/>
    <w:rPr>
      <w:rFonts w:cs="Times New Roman"/>
      <w:b/>
      <w:sz w:val="24"/>
      <w:szCs w:val="24"/>
    </w:rPr>
  </w:style>
  <w:style w:type="character" w:customStyle="1" w:styleId="ListLabel55">
    <w:name w:val="ListLabel 55"/>
    <w:qFormat/>
    <w:rPr>
      <w:rFonts w:cs="Symbol"/>
    </w:rPr>
  </w:style>
  <w:style w:type="character" w:customStyle="1" w:styleId="ListLabel56">
    <w:name w:val="ListLabel 56"/>
    <w:qFormat/>
    <w:rPr>
      <w:rFonts w:cs="Times New Roman"/>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Times New Roman"/>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Times New Roman"/>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Times New Roman"/>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860A00"/>
    <w:pPr>
      <w:spacing w:after="120"/>
    </w:pPr>
  </w:style>
  <w:style w:type="paragraph" w:styleId="List">
    <w:name w:val="List"/>
    <w:basedOn w:val="BodyText"/>
    <w:rPr>
      <w:rFonts w:cs="FreeSans"/>
    </w:rPr>
  </w:style>
  <w:style w:type="paragraph" w:styleId="Caption">
    <w:name w:val="caption"/>
    <w:basedOn w:val="Normal"/>
    <w:qFormat/>
    <w:rsid w:val="00860A00"/>
    <w:rPr>
      <w:b/>
      <w:bCs/>
      <w:sz w:val="20"/>
      <w:lang w:eastAsia="lt-LT"/>
    </w:rPr>
  </w:style>
  <w:style w:type="paragraph" w:customStyle="1" w:styleId="Index">
    <w:name w:val="Index"/>
    <w:basedOn w:val="Normal"/>
    <w:qFormat/>
    <w:pPr>
      <w:suppressLineNumbers/>
    </w:pPr>
    <w:rPr>
      <w:rFonts w:cs="FreeSans"/>
    </w:rPr>
  </w:style>
  <w:style w:type="paragraph" w:styleId="NormalWeb">
    <w:name w:val="Normal (Web)"/>
    <w:basedOn w:val="Normal"/>
    <w:uiPriority w:val="99"/>
    <w:qFormat/>
    <w:rsid w:val="00860A00"/>
    <w:pPr>
      <w:spacing w:after="200" w:line="276" w:lineRule="auto"/>
    </w:pPr>
    <w:rPr>
      <w:szCs w:val="24"/>
      <w:lang w:val="en-US"/>
    </w:rPr>
  </w:style>
  <w:style w:type="paragraph" w:styleId="Index1">
    <w:name w:val="index 1"/>
    <w:basedOn w:val="Normal"/>
    <w:autoRedefine/>
    <w:qFormat/>
    <w:rsid w:val="00860A00"/>
    <w:pPr>
      <w:ind w:left="240" w:hanging="240"/>
    </w:pPr>
    <w:rPr>
      <w:sz w:val="20"/>
      <w:lang w:val="en-US"/>
    </w:rPr>
  </w:style>
  <w:style w:type="paragraph" w:styleId="TOC1">
    <w:name w:val="toc 1"/>
    <w:basedOn w:val="Normal"/>
    <w:autoRedefine/>
    <w:uiPriority w:val="39"/>
    <w:rsid w:val="00860A00"/>
  </w:style>
  <w:style w:type="paragraph" w:styleId="FootnoteText">
    <w:name w:val="footnote text"/>
    <w:basedOn w:val="Normal"/>
    <w:link w:val="FootnoteTextChar"/>
    <w:qFormat/>
    <w:rsid w:val="00860A00"/>
    <w:pPr>
      <w:tabs>
        <w:tab w:val="left" w:pos="709"/>
        <w:tab w:val="left" w:pos="1418"/>
        <w:tab w:val="left" w:pos="2126"/>
        <w:tab w:val="right" w:pos="9356"/>
      </w:tabs>
      <w:overflowPunct w:val="0"/>
      <w:ind w:firstLine="720"/>
      <w:jc w:val="both"/>
    </w:pPr>
  </w:style>
  <w:style w:type="paragraph" w:styleId="CommentText">
    <w:name w:val="annotation text"/>
    <w:basedOn w:val="Normal"/>
    <w:link w:val="CommentTextChar"/>
    <w:uiPriority w:val="99"/>
    <w:qFormat/>
    <w:rsid w:val="00860A00"/>
  </w:style>
  <w:style w:type="paragraph" w:styleId="Header">
    <w:name w:val="header"/>
    <w:basedOn w:val="Normal"/>
    <w:link w:val="HeaderChar"/>
    <w:uiPriority w:val="99"/>
    <w:rsid w:val="00860A00"/>
    <w:pPr>
      <w:widowControl w:val="0"/>
      <w:tabs>
        <w:tab w:val="center" w:pos="4153"/>
        <w:tab w:val="right" w:pos="8306"/>
      </w:tabs>
      <w:spacing w:after="20"/>
      <w:jc w:val="both"/>
    </w:pPr>
  </w:style>
  <w:style w:type="paragraph" w:styleId="Footer">
    <w:name w:val="footer"/>
    <w:basedOn w:val="Normal"/>
    <w:link w:val="FooterChar"/>
    <w:uiPriority w:val="99"/>
    <w:rsid w:val="00860A00"/>
    <w:pPr>
      <w:tabs>
        <w:tab w:val="center" w:pos="4320"/>
        <w:tab w:val="right" w:pos="8640"/>
      </w:tabs>
    </w:pPr>
    <w:rPr>
      <w:sz w:val="20"/>
    </w:rPr>
  </w:style>
  <w:style w:type="paragraph" w:styleId="Title">
    <w:name w:val="Title"/>
    <w:basedOn w:val="Normal"/>
    <w:link w:val="TitleChar"/>
    <w:qFormat/>
    <w:rsid w:val="00860A00"/>
    <w:pPr>
      <w:jc w:val="center"/>
    </w:pPr>
    <w:rPr>
      <w:b/>
    </w:rPr>
  </w:style>
  <w:style w:type="paragraph" w:styleId="BodyTextIndent">
    <w:name w:val="Body Text Indent"/>
    <w:basedOn w:val="Normal"/>
    <w:rsid w:val="00860A00"/>
    <w:pPr>
      <w:ind w:firstLine="720"/>
    </w:pPr>
    <w:rPr>
      <w:i/>
    </w:rPr>
  </w:style>
  <w:style w:type="paragraph" w:styleId="BodyText2">
    <w:name w:val="Body Text 2"/>
    <w:basedOn w:val="Normal"/>
    <w:qFormat/>
    <w:rsid w:val="00860A00"/>
    <w:pPr>
      <w:spacing w:after="120" w:line="480" w:lineRule="auto"/>
    </w:pPr>
  </w:style>
  <w:style w:type="paragraph" w:styleId="BodyText3">
    <w:name w:val="Body Text 3"/>
    <w:basedOn w:val="Normal"/>
    <w:qFormat/>
    <w:rsid w:val="00860A00"/>
    <w:pPr>
      <w:jc w:val="both"/>
    </w:pPr>
  </w:style>
  <w:style w:type="paragraph" w:styleId="BodyTextIndent2">
    <w:name w:val="Body Text Indent 2"/>
    <w:basedOn w:val="Normal"/>
    <w:qFormat/>
    <w:rsid w:val="00860A00"/>
    <w:pPr>
      <w:ind w:left="720"/>
    </w:pPr>
    <w:rPr>
      <w:i/>
    </w:rPr>
  </w:style>
  <w:style w:type="paragraph" w:styleId="BodyTextIndent3">
    <w:name w:val="Body Text Indent 3"/>
    <w:basedOn w:val="Normal"/>
    <w:link w:val="BodyTextIndent3Char"/>
    <w:qFormat/>
    <w:rsid w:val="00860A00"/>
    <w:pPr>
      <w:tabs>
        <w:tab w:val="left" w:pos="4536"/>
      </w:tabs>
      <w:ind w:firstLine="2268"/>
      <w:jc w:val="both"/>
    </w:pPr>
  </w:style>
  <w:style w:type="paragraph" w:styleId="BlockText">
    <w:name w:val="Block Text"/>
    <w:basedOn w:val="Normal"/>
    <w:qFormat/>
    <w:rsid w:val="00860A00"/>
    <w:pPr>
      <w:ind w:left="1134" w:right="1134"/>
      <w:jc w:val="both"/>
    </w:pPr>
    <w:rPr>
      <w:sz w:val="20"/>
      <w:szCs w:val="24"/>
    </w:rPr>
  </w:style>
  <w:style w:type="paragraph" w:styleId="CommentSubject">
    <w:name w:val="annotation subject"/>
    <w:basedOn w:val="CommentText"/>
    <w:link w:val="CommentSubjectChar"/>
    <w:qFormat/>
    <w:rsid w:val="00860A00"/>
    <w:rPr>
      <w:b/>
      <w:bCs/>
      <w:sz w:val="20"/>
    </w:rPr>
  </w:style>
  <w:style w:type="paragraph" w:styleId="BalloonText">
    <w:name w:val="Balloon Text"/>
    <w:basedOn w:val="Normal"/>
    <w:link w:val="BalloonTextChar"/>
    <w:qFormat/>
    <w:rsid w:val="00860A00"/>
    <w:rPr>
      <w:rFonts w:ascii="Tahoma" w:hAnsi="Tahoma" w:cs="Tahoma"/>
      <w:sz w:val="16"/>
      <w:szCs w:val="16"/>
    </w:rPr>
  </w:style>
  <w:style w:type="paragraph" w:customStyle="1" w:styleId="Point1">
    <w:name w:val="Point 1"/>
    <w:basedOn w:val="Normal"/>
    <w:qFormat/>
    <w:rsid w:val="00860A00"/>
    <w:pPr>
      <w:spacing w:before="120" w:after="120"/>
      <w:ind w:left="1418" w:hanging="567"/>
      <w:jc w:val="both"/>
    </w:pPr>
    <w:rPr>
      <w:lang w:val="en-GB"/>
    </w:rPr>
  </w:style>
  <w:style w:type="paragraph" w:customStyle="1" w:styleId="DiagramaCharCharDiagramaCharCharDiagrama">
    <w:name w:val="Diagrama Char Char Diagrama Char Char Diagrama"/>
    <w:basedOn w:val="Normal"/>
    <w:semiHidden/>
    <w:qFormat/>
    <w:rsid w:val="00860A00"/>
    <w:pPr>
      <w:spacing w:after="160" w:line="240" w:lineRule="exact"/>
    </w:pPr>
    <w:rPr>
      <w:rFonts w:ascii="Verdana" w:hAnsi="Verdana" w:cs="Verdana"/>
      <w:sz w:val="20"/>
      <w:lang w:eastAsia="lt-LT"/>
    </w:rPr>
  </w:style>
  <w:style w:type="paragraph" w:customStyle="1" w:styleId="Default">
    <w:name w:val="Default"/>
    <w:qFormat/>
    <w:rsid w:val="00860A00"/>
    <w:rPr>
      <w:color w:val="000000"/>
      <w:sz w:val="24"/>
      <w:szCs w:val="24"/>
    </w:rPr>
  </w:style>
  <w:style w:type="paragraph" w:styleId="NoSpacing">
    <w:name w:val="No Spacing"/>
    <w:link w:val="NoSpacingChar"/>
    <w:uiPriority w:val="1"/>
    <w:qFormat/>
    <w:rsid w:val="00860A00"/>
    <w:rPr>
      <w:rFonts w:ascii="Calibri" w:eastAsia="Calibri" w:hAnsi="Calibri"/>
      <w:color w:val="00000A"/>
      <w:sz w:val="22"/>
      <w:szCs w:val="22"/>
      <w:lang w:eastAsia="en-US"/>
    </w:rPr>
  </w:style>
  <w:style w:type="paragraph" w:customStyle="1" w:styleId="BodyText1">
    <w:name w:val="Body Text1"/>
    <w:qFormat/>
    <w:rsid w:val="00860A00"/>
    <w:pPr>
      <w:ind w:firstLine="312"/>
      <w:jc w:val="both"/>
    </w:pPr>
    <w:rPr>
      <w:rFonts w:ascii="TimesLT" w:hAnsi="TimesLT"/>
      <w:color w:val="00000A"/>
      <w:sz w:val="24"/>
      <w:lang w:val="en-US" w:eastAsia="en-US"/>
    </w:rPr>
  </w:style>
  <w:style w:type="paragraph" w:customStyle="1" w:styleId="CentrBoldm">
    <w:name w:val="CentrBoldm"/>
    <w:basedOn w:val="Normal"/>
    <w:qFormat/>
    <w:rsid w:val="00860A00"/>
    <w:pPr>
      <w:jc w:val="center"/>
    </w:pPr>
    <w:rPr>
      <w:rFonts w:ascii="TimesLT" w:hAnsi="TimesLT"/>
      <w:b/>
      <w:bCs/>
      <w:sz w:val="20"/>
      <w:lang w:val="en-US"/>
    </w:rPr>
  </w:style>
  <w:style w:type="paragraph" w:customStyle="1" w:styleId="Patvirtinta">
    <w:name w:val="Patvirtinta"/>
    <w:qFormat/>
    <w:rsid w:val="00860A00"/>
    <w:pPr>
      <w:tabs>
        <w:tab w:val="left" w:pos="1304"/>
        <w:tab w:val="left" w:pos="1457"/>
        <w:tab w:val="left" w:pos="1604"/>
        <w:tab w:val="left" w:pos="1757"/>
      </w:tabs>
      <w:ind w:left="5953"/>
    </w:pPr>
    <w:rPr>
      <w:rFonts w:ascii="TimesLT" w:hAnsi="TimesLT"/>
      <w:color w:val="00000A"/>
      <w:sz w:val="24"/>
      <w:lang w:val="en-US" w:eastAsia="en-US"/>
    </w:rPr>
  </w:style>
  <w:style w:type="paragraph" w:customStyle="1" w:styleId="MAZAS">
    <w:name w:val="MAZAS"/>
    <w:qFormat/>
    <w:rsid w:val="00860A00"/>
    <w:pPr>
      <w:ind w:firstLine="312"/>
      <w:jc w:val="both"/>
    </w:pPr>
    <w:rPr>
      <w:rFonts w:ascii="TimesLT" w:hAnsi="TimesLT"/>
      <w:color w:val="000000"/>
      <w:sz w:val="8"/>
      <w:szCs w:val="8"/>
      <w:lang w:val="en-US" w:eastAsia="en-US"/>
    </w:rPr>
  </w:style>
  <w:style w:type="paragraph" w:customStyle="1" w:styleId="couriernormal0">
    <w:name w:val="courier normal 0"/>
    <w:qFormat/>
    <w:rsid w:val="00860A00"/>
    <w:pPr>
      <w:widowControl w:val="0"/>
      <w:spacing w:line="360" w:lineRule="atLeast"/>
      <w:jc w:val="both"/>
    </w:pPr>
    <w:rPr>
      <w:rFonts w:ascii="Courier New" w:hAnsi="Courier New"/>
      <w:color w:val="00000A"/>
      <w:sz w:val="24"/>
      <w:lang w:val="en-GB" w:eastAsia="en-US"/>
    </w:rPr>
  </w:style>
  <w:style w:type="paragraph" w:customStyle="1" w:styleId="Tekstas">
    <w:name w:val="_Tekstas"/>
    <w:qFormat/>
    <w:rsid w:val="00860A00"/>
    <w:pPr>
      <w:spacing w:before="60" w:after="60"/>
      <w:ind w:firstLine="567"/>
      <w:jc w:val="both"/>
    </w:pPr>
    <w:rPr>
      <w:rFonts w:ascii="Arial" w:hAnsi="Arial"/>
      <w:color w:val="00000A"/>
      <w:sz w:val="24"/>
      <w:lang w:val="en-GB" w:eastAsia="en-US"/>
    </w:rPr>
  </w:style>
  <w:style w:type="paragraph" w:customStyle="1" w:styleId="Bulleted1">
    <w:name w:val="_Bulleted1"/>
    <w:basedOn w:val="Tekstas"/>
    <w:qFormat/>
    <w:rsid w:val="00860A00"/>
    <w:pPr>
      <w:tabs>
        <w:tab w:val="left" w:pos="851"/>
      </w:tabs>
      <w:spacing w:before="0" w:after="0"/>
      <w:jc w:val="left"/>
    </w:pPr>
    <w:rPr>
      <w:lang w:val="lt-LT"/>
    </w:rPr>
  </w:style>
  <w:style w:type="paragraph" w:customStyle="1" w:styleId="Numbered">
    <w:name w:val="_Numbered"/>
    <w:basedOn w:val="Tekstas"/>
    <w:qFormat/>
    <w:rsid w:val="00860A00"/>
    <w:pPr>
      <w:tabs>
        <w:tab w:val="left" w:pos="567"/>
      </w:tabs>
      <w:spacing w:before="0" w:after="0"/>
      <w:jc w:val="left"/>
    </w:pPr>
  </w:style>
  <w:style w:type="paragraph" w:customStyle="1" w:styleId="Tekstasbold">
    <w:name w:val="_Tekstas_bold"/>
    <w:basedOn w:val="Tekstas"/>
    <w:qFormat/>
    <w:rsid w:val="00860A00"/>
    <w:rPr>
      <w:b/>
      <w:bCs/>
    </w:rPr>
  </w:style>
  <w:style w:type="paragraph" w:customStyle="1" w:styleId="Headnorm1">
    <w:name w:val="Headnorm1"/>
    <w:basedOn w:val="Heading1"/>
    <w:qFormat/>
    <w:rsid w:val="00860A00"/>
    <w:pPr>
      <w:numPr>
        <w:numId w:val="0"/>
      </w:numPr>
      <w:spacing w:before="60" w:after="60"/>
      <w:ind w:left="3693"/>
      <w:jc w:val="both"/>
      <w:outlineLvl w:val="1"/>
    </w:pPr>
    <w:rPr>
      <w:rFonts w:ascii="Arial" w:hAnsi="Arial" w:cs="Arial"/>
      <w:bCs/>
      <w:sz w:val="20"/>
      <w:szCs w:val="24"/>
      <w:lang w:val="en-US"/>
    </w:rPr>
  </w:style>
  <w:style w:type="paragraph" w:customStyle="1" w:styleId="TableNumbering">
    <w:name w:val="Table Numbering"/>
    <w:basedOn w:val="Normal"/>
    <w:qFormat/>
    <w:rsid w:val="00860A00"/>
    <w:rPr>
      <w:szCs w:val="24"/>
      <w:lang w:val="en-US"/>
    </w:rPr>
  </w:style>
  <w:style w:type="paragraph" w:customStyle="1" w:styleId="ListBullet1">
    <w:name w:val="List Bullet 1"/>
    <w:basedOn w:val="Normal"/>
    <w:qFormat/>
    <w:rsid w:val="00860A00"/>
    <w:rPr>
      <w:szCs w:val="24"/>
      <w:lang w:val="en-US"/>
    </w:rPr>
  </w:style>
  <w:style w:type="paragraph" w:customStyle="1" w:styleId="TaBult2">
    <w:name w:val="TaBult 2"/>
    <w:basedOn w:val="Normal"/>
    <w:qFormat/>
    <w:rsid w:val="00860A00"/>
    <w:pPr>
      <w:spacing w:after="40"/>
    </w:pPr>
    <w:rPr>
      <w:rFonts w:ascii="Arial" w:eastAsia="Arial Unicode MS" w:hAnsi="Arial" w:cs="Arial"/>
      <w:sz w:val="20"/>
    </w:rPr>
  </w:style>
  <w:style w:type="paragraph" w:customStyle="1" w:styleId="TaBult3">
    <w:name w:val="TaBult 3"/>
    <w:basedOn w:val="TaBult2"/>
    <w:qFormat/>
    <w:rsid w:val="00860A00"/>
    <w:pPr>
      <w:spacing w:after="0"/>
    </w:pPr>
  </w:style>
  <w:style w:type="paragraph" w:customStyle="1" w:styleId="Table3">
    <w:name w:val="Table 3"/>
    <w:basedOn w:val="Normal"/>
    <w:qFormat/>
    <w:rsid w:val="00860A00"/>
    <w:pPr>
      <w:spacing w:after="40"/>
      <w:ind w:left="709"/>
    </w:pPr>
    <w:rPr>
      <w:rFonts w:ascii="Arial" w:eastAsia="Arial Unicode MS" w:hAnsi="Arial" w:cs="Arial"/>
      <w:sz w:val="20"/>
    </w:rPr>
  </w:style>
  <w:style w:type="paragraph" w:customStyle="1" w:styleId="TOC0">
    <w:name w:val="TOC 0"/>
    <w:basedOn w:val="TOC1"/>
    <w:qFormat/>
    <w:rsid w:val="00860A00"/>
    <w:pPr>
      <w:tabs>
        <w:tab w:val="left" w:pos="1276"/>
        <w:tab w:val="right" w:pos="8313"/>
        <w:tab w:val="right" w:pos="9355"/>
      </w:tabs>
      <w:spacing w:before="480" w:after="240"/>
      <w:ind w:left="1134" w:right="567" w:hanging="284"/>
      <w:jc w:val="both"/>
    </w:pPr>
    <w:rPr>
      <w:rFonts w:ascii="Arial" w:eastAsia="Arial Unicode MS" w:hAnsi="Arial" w:cs="Arial"/>
      <w:sz w:val="22"/>
    </w:rPr>
  </w:style>
  <w:style w:type="paragraph" w:customStyle="1" w:styleId="Normal2">
    <w:name w:val="Normal 2"/>
    <w:basedOn w:val="Normal"/>
    <w:qFormat/>
    <w:rsid w:val="00860A00"/>
    <w:pPr>
      <w:spacing w:before="120"/>
      <w:ind w:left="1276"/>
      <w:jc w:val="both"/>
    </w:pPr>
    <w:rPr>
      <w:rFonts w:ascii="Arial" w:eastAsia="Arial Unicode MS" w:hAnsi="Arial" w:cs="Arial"/>
      <w:sz w:val="20"/>
    </w:rPr>
  </w:style>
  <w:style w:type="paragraph" w:customStyle="1" w:styleId="Table">
    <w:name w:val="Table"/>
    <w:basedOn w:val="Normal"/>
    <w:qFormat/>
    <w:rsid w:val="00860A00"/>
    <w:pPr>
      <w:spacing w:before="40" w:after="40"/>
    </w:pPr>
    <w:rPr>
      <w:rFonts w:ascii="Arial" w:eastAsia="Arial Unicode MS" w:hAnsi="Arial" w:cs="Arial"/>
      <w:sz w:val="20"/>
    </w:rPr>
  </w:style>
  <w:style w:type="paragraph" w:customStyle="1" w:styleId="Table2">
    <w:name w:val="Table 2"/>
    <w:basedOn w:val="Table"/>
    <w:qFormat/>
    <w:rsid w:val="00860A00"/>
    <w:pPr>
      <w:ind w:left="425"/>
    </w:pPr>
  </w:style>
  <w:style w:type="paragraph" w:customStyle="1" w:styleId="Normalnumbered1">
    <w:name w:val="Normal numbered 1"/>
    <w:basedOn w:val="Normal"/>
    <w:qFormat/>
    <w:rsid w:val="00860A00"/>
    <w:pPr>
      <w:spacing w:before="120"/>
      <w:jc w:val="both"/>
    </w:pPr>
    <w:rPr>
      <w:rFonts w:ascii="Arial" w:eastAsia="Arial Unicode MS" w:hAnsi="Arial" w:cs="Arial"/>
      <w:sz w:val="20"/>
    </w:rPr>
  </w:style>
  <w:style w:type="paragraph" w:customStyle="1" w:styleId="Normalnumbered2">
    <w:name w:val="Normal numbered 2"/>
    <w:basedOn w:val="Normalnumbered1"/>
    <w:qFormat/>
    <w:rsid w:val="00860A00"/>
  </w:style>
  <w:style w:type="paragraph" w:customStyle="1" w:styleId="TableNumbering1">
    <w:name w:val="Table Numbering 1"/>
    <w:basedOn w:val="Table"/>
    <w:qFormat/>
    <w:rsid w:val="00860A00"/>
  </w:style>
  <w:style w:type="paragraph" w:customStyle="1" w:styleId="TableNumbering2">
    <w:name w:val="Table Numbering 2"/>
    <w:basedOn w:val="TableNumbering1"/>
    <w:qFormat/>
    <w:rsid w:val="00860A00"/>
  </w:style>
  <w:style w:type="paragraph" w:customStyle="1" w:styleId="TableNumbering3">
    <w:name w:val="Table Numbering 3"/>
    <w:basedOn w:val="TableNumbering2"/>
    <w:qFormat/>
    <w:rsid w:val="00860A00"/>
  </w:style>
  <w:style w:type="paragraph" w:customStyle="1" w:styleId="DiagramaDiagramaCharCharDiagramaDiagrama">
    <w:name w:val="Diagrama Diagrama Char Char Diagrama Diagrama"/>
    <w:basedOn w:val="Normal"/>
    <w:semiHidden/>
    <w:qFormat/>
    <w:rsid w:val="00860A00"/>
    <w:pPr>
      <w:spacing w:after="160" w:line="240" w:lineRule="exact"/>
    </w:pPr>
    <w:rPr>
      <w:rFonts w:ascii="Verdana" w:hAnsi="Verdana" w:cs="Verdana"/>
      <w:sz w:val="20"/>
      <w:lang w:eastAsia="lt-LT"/>
    </w:rPr>
  </w:style>
  <w:style w:type="paragraph" w:customStyle="1" w:styleId="HPTableTitle">
    <w:name w:val="HP_Table_Title"/>
    <w:basedOn w:val="Normal"/>
    <w:qFormat/>
    <w:rsid w:val="00860A00"/>
    <w:pPr>
      <w:keepNext/>
      <w:keepLines/>
      <w:spacing w:before="240" w:after="60"/>
    </w:pPr>
    <w:rPr>
      <w:rFonts w:ascii="Futura Bk" w:hAnsi="Futura Bk"/>
      <w:b/>
      <w:bCs/>
      <w:sz w:val="18"/>
      <w:szCs w:val="18"/>
      <w:lang w:val="en-GB"/>
    </w:rPr>
  </w:style>
  <w:style w:type="paragraph" w:styleId="ListParagraph">
    <w:name w:val="List Paragraph"/>
    <w:aliases w:val="Bullet EY,Numbering,ERP-List Paragraph,List Paragraph11,List Paragraph111,List Paragraph Red,Buletai,List Paragraph21,List Paragraph2,lp1,Bullet 1,Use Case List Paragraph,Bullet,Paragraph,Table of contents numbered,VARNELES,Lentele"/>
    <w:basedOn w:val="Normal"/>
    <w:link w:val="ListParagraphChar"/>
    <w:uiPriority w:val="34"/>
    <w:qFormat/>
    <w:rsid w:val="00860A00"/>
    <w:pPr>
      <w:ind w:left="720"/>
      <w:contextualSpacing/>
    </w:pPr>
    <w:rPr>
      <w:sz w:val="20"/>
      <w:lang w:val="ru-RU"/>
    </w:rPr>
  </w:style>
  <w:style w:type="paragraph" w:customStyle="1" w:styleId="DiagramaDiagramaCharCharDiagramaCharCharDiagrama1CharCharDiagramaDiagramaCharCharDiagramaCharChar">
    <w:name w:val="Diagrama Diagrama Char Char Diagrama Char Char Diagrama1 Char Char Diagrama Diagrama Char Char Diagrama Char Char"/>
    <w:basedOn w:val="Normal"/>
    <w:qFormat/>
    <w:rsid w:val="00860A00"/>
    <w:pPr>
      <w:spacing w:after="160" w:line="240" w:lineRule="exact"/>
    </w:pPr>
    <w:rPr>
      <w:rFonts w:ascii="Tahoma" w:hAnsi="Tahoma"/>
      <w:sz w:val="20"/>
      <w:lang w:val="en-US"/>
    </w:rPr>
  </w:style>
  <w:style w:type="paragraph" w:customStyle="1" w:styleId="Tablebullet1">
    <w:name w:val="Table bullet 1"/>
    <w:basedOn w:val="Normal"/>
    <w:qFormat/>
    <w:rsid w:val="00860A00"/>
    <w:pPr>
      <w:spacing w:beforeAutospacing="1" w:afterAutospacing="1"/>
      <w:jc w:val="both"/>
    </w:pPr>
    <w:rPr>
      <w:sz w:val="22"/>
      <w:szCs w:val="24"/>
      <w:lang w:val="en-GB"/>
    </w:rPr>
  </w:style>
  <w:style w:type="paragraph" w:customStyle="1" w:styleId="FreeForm">
    <w:name w:val="Free Form"/>
    <w:qFormat/>
    <w:rsid w:val="00860A00"/>
    <w:rPr>
      <w:rFonts w:ascii="Helvetica" w:eastAsia="ヒラギノ角ゴ Pro W3" w:hAnsi="Helvetica"/>
      <w:color w:val="000000"/>
      <w:sz w:val="24"/>
      <w:lang w:val="en-US" w:eastAsia="en-US"/>
    </w:rPr>
  </w:style>
  <w:style w:type="paragraph" w:customStyle="1" w:styleId="SSutPunktas">
    <w:name w:val="SSutPunktas"/>
    <w:basedOn w:val="Normal"/>
    <w:qFormat/>
    <w:rsid w:val="00860A00"/>
    <w:pPr>
      <w:widowControl w:val="0"/>
      <w:spacing w:after="57"/>
      <w:ind w:left="340" w:hanging="340"/>
      <w:jc w:val="both"/>
    </w:pPr>
    <w:rPr>
      <w:rFonts w:ascii="TimesLT" w:hAnsi="TimesLT"/>
      <w:sz w:val="20"/>
    </w:rPr>
  </w:style>
  <w:style w:type="paragraph" w:customStyle="1" w:styleId="4">
    <w:name w:val="Стиль4"/>
    <w:basedOn w:val="Normal"/>
    <w:qFormat/>
    <w:rsid w:val="00860A00"/>
    <w:pPr>
      <w:spacing w:line="360" w:lineRule="auto"/>
      <w:ind w:firstLine="1298"/>
      <w:jc w:val="both"/>
    </w:pPr>
    <w:rPr>
      <w:lang w:val="ru-RU"/>
    </w:rPr>
  </w:style>
  <w:style w:type="paragraph" w:customStyle="1" w:styleId="xl58">
    <w:name w:val="xl58"/>
    <w:basedOn w:val="Normal"/>
    <w:qFormat/>
    <w:rsid w:val="00860A00"/>
    <w:pPr>
      <w:pBdr>
        <w:top w:val="single" w:sz="4" w:space="0" w:color="00000A"/>
        <w:left w:val="single" w:sz="4" w:space="0" w:color="00000A"/>
        <w:right w:val="single" w:sz="4" w:space="0" w:color="00000A"/>
      </w:pBdr>
      <w:shd w:val="clear" w:color="auto" w:fill="C0C0C0"/>
      <w:spacing w:beforeAutospacing="1" w:afterAutospacing="1"/>
      <w:jc w:val="center"/>
    </w:pPr>
    <w:rPr>
      <w:b/>
      <w:bCs/>
      <w:color w:val="000000"/>
      <w:szCs w:val="24"/>
      <w:lang w:eastAsia="lt-LT"/>
    </w:rPr>
  </w:style>
  <w:style w:type="paragraph" w:customStyle="1" w:styleId="Sraopastraipa1">
    <w:name w:val="Sąrašo pastraipa1"/>
    <w:basedOn w:val="Normal"/>
    <w:qFormat/>
    <w:rsid w:val="00860A00"/>
    <w:pPr>
      <w:ind w:left="720"/>
      <w:contextualSpacing/>
    </w:pPr>
    <w:rPr>
      <w:sz w:val="20"/>
      <w:lang w:val="ru-RU"/>
    </w:rPr>
  </w:style>
  <w:style w:type="paragraph" w:customStyle="1" w:styleId="Normalnumbered3">
    <w:name w:val="Normal numbered 3"/>
    <w:basedOn w:val="Normalnumbered2"/>
    <w:qFormat/>
    <w:rsid w:val="00860A00"/>
  </w:style>
  <w:style w:type="paragraph" w:customStyle="1" w:styleId="Normalnumbered4">
    <w:name w:val="Normal numbered 4"/>
    <w:basedOn w:val="Normalnumbered3"/>
    <w:qFormat/>
    <w:rsid w:val="00860A00"/>
  </w:style>
  <w:style w:type="paragraph" w:customStyle="1" w:styleId="msonormalcxspmiddle">
    <w:name w:val="msonormalcxspmiddle"/>
    <w:basedOn w:val="Normal"/>
    <w:qFormat/>
    <w:rsid w:val="00860A00"/>
    <w:pPr>
      <w:spacing w:after="200" w:line="276" w:lineRule="auto"/>
    </w:pPr>
    <w:rPr>
      <w:szCs w:val="24"/>
      <w:lang w:val="en-US"/>
    </w:rPr>
  </w:style>
  <w:style w:type="paragraph" w:styleId="ListBullet2">
    <w:name w:val="List Bullet 2"/>
    <w:basedOn w:val="ListBullet1"/>
    <w:autoRedefine/>
    <w:qFormat/>
    <w:rsid w:val="00860A00"/>
    <w:pPr>
      <w:spacing w:before="60"/>
      <w:jc w:val="both"/>
    </w:pPr>
    <w:rPr>
      <w:rFonts w:ascii="Arial" w:eastAsia="Arial Unicode MS" w:hAnsi="Arial" w:cs="Arial"/>
      <w:sz w:val="20"/>
      <w:szCs w:val="20"/>
      <w:lang w:val="lt-LT"/>
    </w:rPr>
  </w:style>
  <w:style w:type="paragraph" w:styleId="HTMLPreformatted">
    <w:name w:val="HTML Preformatted"/>
    <w:basedOn w:val="Normal"/>
    <w:link w:val="HTMLPreformattedChar"/>
    <w:qFormat/>
    <w:rsid w:val="0086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customStyle="1" w:styleId="LentaCENTR">
    <w:name w:val="Lenta CENTR"/>
    <w:basedOn w:val="BodyText1"/>
    <w:qFormat/>
    <w:rsid w:val="00860A00"/>
    <w:pPr>
      <w:suppressAutoHyphens/>
      <w:spacing w:line="295" w:lineRule="auto"/>
      <w:ind w:firstLine="0"/>
      <w:jc w:val="center"/>
      <w:textAlignment w:val="center"/>
    </w:pPr>
    <w:rPr>
      <w:rFonts w:ascii="Times New Roman" w:hAnsi="Times New Roman"/>
      <w:color w:val="000000"/>
      <w:lang w:eastAsia="lt-LT"/>
    </w:rPr>
  </w:style>
  <w:style w:type="paragraph" w:customStyle="1" w:styleId="NoteHead">
    <w:name w:val="NoteHead"/>
    <w:basedOn w:val="Normal"/>
    <w:qFormat/>
    <w:rsid w:val="0020312F"/>
    <w:pPr>
      <w:spacing w:before="720" w:after="720"/>
      <w:jc w:val="center"/>
    </w:pPr>
    <w:rPr>
      <w:b/>
      <w:smallCaps/>
      <w:lang w:val="en-GB"/>
    </w:rPr>
  </w:style>
  <w:style w:type="paragraph" w:customStyle="1" w:styleId="Reik">
    <w:name w:val="Reik"/>
    <w:basedOn w:val="Normal"/>
    <w:qFormat/>
    <w:rsid w:val="00693545"/>
    <w:pPr>
      <w:jc w:val="both"/>
    </w:pPr>
    <w:rPr>
      <w:rFonts w:ascii="Garamond" w:hAnsi="Garamond"/>
      <w:b/>
      <w:sz w:val="20"/>
      <w:lang w:eastAsia="lt-LT"/>
    </w:rPr>
  </w:style>
  <w:style w:type="paragraph" w:customStyle="1" w:styleId="IVPKparagrafai">
    <w:name w:val="IVPK paragrafai"/>
    <w:basedOn w:val="Normal"/>
    <w:qFormat/>
    <w:rsid w:val="00693545"/>
    <w:pPr>
      <w:spacing w:beforeAutospacing="1" w:afterAutospacing="1"/>
      <w:jc w:val="both"/>
    </w:pPr>
    <w:rPr>
      <w:rFonts w:ascii="Garamond" w:hAnsi="Garamond"/>
      <w:sz w:val="22"/>
      <w:szCs w:val="22"/>
      <w:lang w:eastAsia="lt-LT"/>
    </w:rPr>
  </w:style>
  <w:style w:type="paragraph" w:customStyle="1" w:styleId="NumPar1">
    <w:name w:val="NumPar 1"/>
    <w:basedOn w:val="Normal"/>
    <w:qFormat/>
    <w:rsid w:val="00693545"/>
    <w:pPr>
      <w:tabs>
        <w:tab w:val="left" w:pos="360"/>
      </w:tabs>
      <w:spacing w:before="120" w:after="120"/>
      <w:jc w:val="both"/>
    </w:pPr>
    <w:rPr>
      <w:sz w:val="22"/>
      <w:szCs w:val="24"/>
    </w:rPr>
  </w:style>
  <w:style w:type="paragraph" w:customStyle="1" w:styleId="Pagrindinistekstas2">
    <w:name w:val="Pagrindinis tekstas2"/>
    <w:qFormat/>
    <w:rsid w:val="00531B74"/>
    <w:pPr>
      <w:snapToGrid w:val="0"/>
      <w:ind w:firstLine="312"/>
      <w:jc w:val="both"/>
    </w:pPr>
    <w:rPr>
      <w:rFonts w:ascii="TimesLT" w:hAnsi="TimesLT"/>
      <w:color w:val="00000A"/>
      <w:sz w:val="24"/>
      <w:lang w:val="en-US" w:eastAsia="en-US"/>
    </w:rPr>
  </w:style>
  <w:style w:type="paragraph" w:customStyle="1" w:styleId="BodyText30">
    <w:name w:val="Body Text3"/>
    <w:qFormat/>
    <w:rsid w:val="0024216C"/>
    <w:pPr>
      <w:snapToGrid w:val="0"/>
      <w:ind w:firstLine="312"/>
      <w:jc w:val="both"/>
    </w:pPr>
    <w:rPr>
      <w:rFonts w:ascii="TimesLT" w:hAnsi="TimesLT"/>
      <w:color w:val="00000A"/>
      <w:sz w:val="24"/>
      <w:lang w:val="en-US" w:eastAsia="en-US"/>
    </w:rPr>
  </w:style>
  <w:style w:type="paragraph" w:customStyle="1" w:styleId="CharChar">
    <w:name w:val="Char Char"/>
    <w:basedOn w:val="Normal"/>
    <w:semiHidden/>
    <w:qFormat/>
    <w:rsid w:val="0024216C"/>
    <w:pPr>
      <w:spacing w:after="160" w:line="240" w:lineRule="exact"/>
    </w:pPr>
    <w:rPr>
      <w:rFonts w:ascii="Verdana" w:hAnsi="Verdana" w:cs="Verdana"/>
      <w:sz w:val="20"/>
      <w:lang w:eastAsia="lt-LT"/>
    </w:rPr>
  </w:style>
  <w:style w:type="paragraph" w:customStyle="1" w:styleId="prastasis1">
    <w:name w:val="Įprastasis1"/>
    <w:qFormat/>
    <w:rsid w:val="00CF50E1"/>
    <w:pPr>
      <w:widowControl w:val="0"/>
      <w:suppressAutoHyphens/>
      <w:spacing w:after="200" w:line="276" w:lineRule="auto"/>
    </w:pPr>
    <w:rPr>
      <w:rFonts w:eastAsia="Calibri" w:cs="Calibri"/>
      <w:color w:val="00000A"/>
      <w:sz w:val="24"/>
      <w:szCs w:val="24"/>
      <w:lang w:val="en-US" w:eastAsia="en-US"/>
    </w:rPr>
  </w:style>
  <w:style w:type="paragraph" w:styleId="Subtitle">
    <w:name w:val="Subtitle"/>
    <w:basedOn w:val="Normal"/>
    <w:link w:val="SubtitleChar"/>
    <w:qFormat/>
    <w:rsid w:val="00E26A43"/>
    <w:pPr>
      <w:suppressAutoHyphens/>
      <w:jc w:val="both"/>
    </w:pPr>
    <w:rPr>
      <w:lang w:eastAsia="ar-SA"/>
    </w:rPr>
  </w:style>
  <w:style w:type="paragraph" w:customStyle="1" w:styleId="BodyText4">
    <w:name w:val="Body Text4"/>
    <w:qFormat/>
    <w:rsid w:val="00B65058"/>
    <w:pPr>
      <w:snapToGrid w:val="0"/>
      <w:ind w:firstLine="312"/>
      <w:jc w:val="both"/>
    </w:pPr>
    <w:rPr>
      <w:rFonts w:ascii="TimesLT" w:hAnsi="TimesLT"/>
      <w:color w:val="00000A"/>
      <w:sz w:val="24"/>
      <w:lang w:val="en-US" w:eastAsia="en-US"/>
    </w:rPr>
  </w:style>
  <w:style w:type="paragraph" w:customStyle="1" w:styleId="Char">
    <w:name w:val="Char"/>
    <w:basedOn w:val="Normal"/>
    <w:qFormat/>
    <w:rsid w:val="00B65058"/>
    <w:pPr>
      <w:spacing w:after="160" w:line="240" w:lineRule="exact"/>
    </w:pPr>
    <w:rPr>
      <w:rFonts w:ascii="Tahoma" w:hAnsi="Tahoma"/>
      <w:sz w:val="20"/>
    </w:rPr>
  </w:style>
  <w:style w:type="paragraph" w:styleId="ListBullet">
    <w:name w:val="List Bullet"/>
    <w:basedOn w:val="Normal"/>
    <w:uiPriority w:val="99"/>
    <w:unhideWhenUsed/>
    <w:qFormat/>
    <w:rsid w:val="00B65058"/>
    <w:pPr>
      <w:spacing w:after="200"/>
      <w:ind w:left="643" w:hanging="360"/>
      <w:jc w:val="both"/>
    </w:pPr>
    <w:rPr>
      <w:rFonts w:eastAsia="Calibri"/>
      <w:sz w:val="22"/>
      <w:szCs w:val="22"/>
    </w:rPr>
  </w:style>
  <w:style w:type="numbering" w:styleId="111111">
    <w:name w:val="Outline List 2"/>
    <w:qFormat/>
    <w:rsid w:val="00860A00"/>
  </w:style>
  <w:style w:type="table" w:styleId="TableGrid">
    <w:name w:val="Table Grid"/>
    <w:basedOn w:val="TableNormal"/>
    <w:uiPriority w:val="39"/>
    <w:rsid w:val="0086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rsid w:val="00D50E47"/>
    <w:rPr>
      <w:color w:val="0000FF"/>
      <w:u w:val="single"/>
    </w:rPr>
  </w:style>
  <w:style w:type="character" w:customStyle="1" w:styleId="FontStyle27">
    <w:name w:val="Font Style27"/>
    <w:rsid w:val="00D50E47"/>
    <w:rPr>
      <w:rFonts w:ascii="Times New Roman" w:hAnsi="Times New Roman" w:cs="Times New Roman"/>
      <w:b/>
      <w:bCs/>
      <w:sz w:val="22"/>
      <w:szCs w:val="22"/>
    </w:rPr>
  </w:style>
  <w:style w:type="character" w:customStyle="1" w:styleId="FontStyle28">
    <w:name w:val="Font Style28"/>
    <w:uiPriority w:val="99"/>
    <w:rsid w:val="00D50E47"/>
    <w:rPr>
      <w:rFonts w:ascii="Times New Roman" w:hAnsi="Times New Roman" w:cs="Times New Roman"/>
      <w:sz w:val="22"/>
      <w:szCs w:val="22"/>
    </w:rPr>
  </w:style>
  <w:style w:type="character" w:customStyle="1" w:styleId="FontStyle36">
    <w:name w:val="Font Style36"/>
    <w:uiPriority w:val="99"/>
    <w:rsid w:val="00D50E47"/>
    <w:rPr>
      <w:rFonts w:ascii="Times New Roman" w:hAnsi="Times New Roman" w:cs="Times New Roman"/>
      <w:i/>
      <w:iCs/>
      <w:sz w:val="22"/>
      <w:szCs w:val="22"/>
    </w:rPr>
  </w:style>
  <w:style w:type="paragraph" w:customStyle="1" w:styleId="ListParagraph1">
    <w:name w:val="List Paragraph1"/>
    <w:basedOn w:val="Normal"/>
    <w:rsid w:val="00D50E47"/>
    <w:pPr>
      <w:suppressAutoHyphens/>
      <w:spacing w:after="200" w:line="276" w:lineRule="auto"/>
      <w:ind w:left="720"/>
      <w:contextualSpacing/>
    </w:pPr>
    <w:rPr>
      <w:rFonts w:cs="Calibri"/>
      <w:color w:val="auto"/>
      <w:szCs w:val="22"/>
      <w:lang w:eastAsia="zh-CN"/>
    </w:rPr>
  </w:style>
  <w:style w:type="paragraph" w:customStyle="1" w:styleId="Style2">
    <w:name w:val="Style2"/>
    <w:basedOn w:val="Normal"/>
    <w:rsid w:val="00D50E47"/>
    <w:pPr>
      <w:widowControl w:val="0"/>
      <w:suppressAutoHyphens/>
      <w:autoSpaceDE w:val="0"/>
    </w:pPr>
    <w:rPr>
      <w:color w:val="auto"/>
      <w:szCs w:val="24"/>
      <w:lang w:eastAsia="zh-CN"/>
    </w:rPr>
  </w:style>
  <w:style w:type="paragraph" w:customStyle="1" w:styleId="Style3">
    <w:name w:val="Style3"/>
    <w:basedOn w:val="Normal"/>
    <w:uiPriority w:val="99"/>
    <w:rsid w:val="00D50E47"/>
    <w:pPr>
      <w:widowControl w:val="0"/>
      <w:suppressAutoHyphens/>
      <w:autoSpaceDE w:val="0"/>
    </w:pPr>
    <w:rPr>
      <w:color w:val="auto"/>
      <w:szCs w:val="24"/>
      <w:lang w:eastAsia="zh-CN"/>
    </w:rPr>
  </w:style>
  <w:style w:type="paragraph" w:customStyle="1" w:styleId="Style5">
    <w:name w:val="Style5"/>
    <w:basedOn w:val="Normal"/>
    <w:uiPriority w:val="99"/>
    <w:rsid w:val="00D50E47"/>
    <w:pPr>
      <w:widowControl w:val="0"/>
      <w:suppressAutoHyphens/>
      <w:autoSpaceDE w:val="0"/>
    </w:pPr>
    <w:rPr>
      <w:color w:val="auto"/>
      <w:szCs w:val="24"/>
      <w:lang w:eastAsia="zh-CN"/>
    </w:rPr>
  </w:style>
  <w:style w:type="paragraph" w:customStyle="1" w:styleId="Style6">
    <w:name w:val="Style6"/>
    <w:basedOn w:val="Normal"/>
    <w:uiPriority w:val="99"/>
    <w:rsid w:val="00D50E47"/>
    <w:pPr>
      <w:widowControl w:val="0"/>
      <w:suppressAutoHyphens/>
      <w:autoSpaceDE w:val="0"/>
    </w:pPr>
    <w:rPr>
      <w:color w:val="auto"/>
      <w:szCs w:val="24"/>
      <w:lang w:eastAsia="zh-CN"/>
    </w:rPr>
  </w:style>
  <w:style w:type="paragraph" w:customStyle="1" w:styleId="Style7">
    <w:name w:val="Style7"/>
    <w:basedOn w:val="Normal"/>
    <w:uiPriority w:val="99"/>
    <w:rsid w:val="00D50E47"/>
    <w:pPr>
      <w:widowControl w:val="0"/>
      <w:suppressAutoHyphens/>
      <w:autoSpaceDE w:val="0"/>
    </w:pPr>
    <w:rPr>
      <w:color w:val="auto"/>
      <w:szCs w:val="24"/>
      <w:lang w:eastAsia="zh-CN"/>
    </w:rPr>
  </w:style>
  <w:style w:type="paragraph" w:customStyle="1" w:styleId="Style9">
    <w:name w:val="Style9"/>
    <w:basedOn w:val="Normal"/>
    <w:uiPriority w:val="99"/>
    <w:rsid w:val="00D50E47"/>
    <w:pPr>
      <w:widowControl w:val="0"/>
      <w:suppressAutoHyphens/>
      <w:autoSpaceDE w:val="0"/>
    </w:pPr>
    <w:rPr>
      <w:color w:val="auto"/>
      <w:szCs w:val="24"/>
      <w:lang w:eastAsia="zh-CN"/>
    </w:rPr>
  </w:style>
  <w:style w:type="paragraph" w:customStyle="1" w:styleId="Style10">
    <w:name w:val="Style10"/>
    <w:basedOn w:val="Normal"/>
    <w:uiPriority w:val="99"/>
    <w:rsid w:val="00D50E47"/>
    <w:pPr>
      <w:widowControl w:val="0"/>
      <w:suppressAutoHyphens/>
      <w:autoSpaceDE w:val="0"/>
    </w:pPr>
    <w:rPr>
      <w:color w:val="auto"/>
      <w:szCs w:val="24"/>
      <w:lang w:eastAsia="zh-CN"/>
    </w:rPr>
  </w:style>
  <w:style w:type="paragraph" w:customStyle="1" w:styleId="Style14">
    <w:name w:val="Style14"/>
    <w:basedOn w:val="Normal"/>
    <w:rsid w:val="00D50E47"/>
    <w:pPr>
      <w:widowControl w:val="0"/>
      <w:suppressAutoHyphens/>
      <w:autoSpaceDE w:val="0"/>
    </w:pPr>
    <w:rPr>
      <w:color w:val="auto"/>
      <w:szCs w:val="24"/>
      <w:lang w:eastAsia="zh-CN"/>
    </w:rPr>
  </w:style>
  <w:style w:type="paragraph" w:customStyle="1" w:styleId="Style15">
    <w:name w:val="Style15"/>
    <w:basedOn w:val="Normal"/>
    <w:uiPriority w:val="99"/>
    <w:rsid w:val="00D50E47"/>
    <w:pPr>
      <w:widowControl w:val="0"/>
      <w:suppressAutoHyphens/>
      <w:autoSpaceDE w:val="0"/>
    </w:pPr>
    <w:rPr>
      <w:color w:val="auto"/>
      <w:szCs w:val="24"/>
      <w:lang w:eastAsia="zh-CN"/>
    </w:rPr>
  </w:style>
  <w:style w:type="paragraph" w:customStyle="1" w:styleId="Style16">
    <w:name w:val="Style16"/>
    <w:basedOn w:val="Normal"/>
    <w:uiPriority w:val="99"/>
    <w:rsid w:val="00D50E47"/>
    <w:pPr>
      <w:widowControl w:val="0"/>
      <w:suppressAutoHyphens/>
      <w:autoSpaceDE w:val="0"/>
    </w:pPr>
    <w:rPr>
      <w:color w:val="auto"/>
      <w:szCs w:val="24"/>
      <w:lang w:eastAsia="zh-CN"/>
    </w:rPr>
  </w:style>
  <w:style w:type="paragraph" w:customStyle="1" w:styleId="Style19">
    <w:name w:val="Style19"/>
    <w:basedOn w:val="Normal"/>
    <w:uiPriority w:val="99"/>
    <w:rsid w:val="00D50E47"/>
    <w:pPr>
      <w:widowControl w:val="0"/>
      <w:suppressAutoHyphens/>
      <w:autoSpaceDE w:val="0"/>
    </w:pPr>
    <w:rPr>
      <w:color w:val="auto"/>
      <w:szCs w:val="24"/>
      <w:lang w:eastAsia="zh-CN"/>
    </w:rPr>
  </w:style>
  <w:style w:type="paragraph" w:customStyle="1" w:styleId="Style20">
    <w:name w:val="Style20"/>
    <w:basedOn w:val="Normal"/>
    <w:uiPriority w:val="99"/>
    <w:rsid w:val="00D50E47"/>
    <w:pPr>
      <w:widowControl w:val="0"/>
      <w:suppressAutoHyphens/>
      <w:autoSpaceDE w:val="0"/>
    </w:pPr>
    <w:rPr>
      <w:color w:val="auto"/>
      <w:szCs w:val="24"/>
      <w:lang w:eastAsia="zh-CN"/>
    </w:rPr>
  </w:style>
  <w:style w:type="character" w:customStyle="1" w:styleId="FontStyle32">
    <w:name w:val="Font Style32"/>
    <w:uiPriority w:val="99"/>
    <w:rsid w:val="007E7442"/>
    <w:rPr>
      <w:rFonts w:ascii="Arial Narrow" w:hAnsi="Arial Narrow" w:cs="Arial Narrow"/>
      <w:b/>
      <w:bCs/>
      <w:sz w:val="8"/>
      <w:szCs w:val="8"/>
    </w:rPr>
  </w:style>
  <w:style w:type="paragraph" w:customStyle="1" w:styleId="CharChar0">
    <w:name w:val="Char Char0"/>
    <w:basedOn w:val="Normal"/>
    <w:rsid w:val="001570C7"/>
    <w:pPr>
      <w:spacing w:after="160" w:line="240" w:lineRule="exact"/>
    </w:pPr>
    <w:rPr>
      <w:rFonts w:ascii="Verdana" w:hAnsi="Verdana"/>
      <w:color w:val="auto"/>
      <w:sz w:val="20"/>
      <w:lang w:val="en-US" w:eastAsia="lt-LT"/>
    </w:rPr>
  </w:style>
  <w:style w:type="paragraph" w:customStyle="1" w:styleId="Style1">
    <w:name w:val="Style1"/>
    <w:basedOn w:val="Normal"/>
    <w:rsid w:val="00297761"/>
    <w:pPr>
      <w:widowControl w:val="0"/>
      <w:autoSpaceDE w:val="0"/>
      <w:autoSpaceDN w:val="0"/>
      <w:adjustRightInd w:val="0"/>
      <w:spacing w:line="322" w:lineRule="exact"/>
      <w:jc w:val="center"/>
    </w:pPr>
    <w:rPr>
      <w:color w:val="auto"/>
      <w:szCs w:val="24"/>
      <w:lang w:eastAsia="lt-LT"/>
    </w:rPr>
  </w:style>
  <w:style w:type="paragraph" w:customStyle="1" w:styleId="Style11">
    <w:name w:val="Style11"/>
    <w:basedOn w:val="Normal"/>
    <w:rsid w:val="00297761"/>
    <w:pPr>
      <w:widowControl w:val="0"/>
      <w:autoSpaceDE w:val="0"/>
      <w:autoSpaceDN w:val="0"/>
      <w:adjustRightInd w:val="0"/>
    </w:pPr>
    <w:rPr>
      <w:color w:val="auto"/>
      <w:szCs w:val="24"/>
      <w:lang w:eastAsia="lt-LT"/>
    </w:rPr>
  </w:style>
  <w:style w:type="character" w:customStyle="1" w:styleId="FontStyle29">
    <w:name w:val="Font Style29"/>
    <w:rsid w:val="00297761"/>
    <w:rPr>
      <w:rFonts w:ascii="Times New Roman" w:hAnsi="Times New Roman" w:cs="Times New Roman"/>
      <w:sz w:val="20"/>
      <w:szCs w:val="20"/>
    </w:rPr>
  </w:style>
  <w:style w:type="paragraph" w:customStyle="1" w:styleId="TUNormal">
    <w:name w:val="TU Normal"/>
    <w:basedOn w:val="Normal"/>
    <w:qFormat/>
    <w:rsid w:val="00297761"/>
    <w:pPr>
      <w:ind w:left="567"/>
      <w:jc w:val="both"/>
    </w:pPr>
    <w:rPr>
      <w:rFonts w:eastAsia="ヒラギノ角ゴ Pro W3"/>
      <w:color w:val="0D0D0D"/>
      <w:sz w:val="22"/>
      <w:szCs w:val="22"/>
    </w:rPr>
  </w:style>
  <w:style w:type="paragraph" w:customStyle="1" w:styleId="22Lentelsnumeravimas">
    <w:name w:val="2.2 Lentelės numeravimas"/>
    <w:basedOn w:val="Heading2"/>
    <w:qFormat/>
    <w:rsid w:val="00297761"/>
    <w:pPr>
      <w:keepNext/>
      <w:numPr>
        <w:ilvl w:val="0"/>
        <w:numId w:val="0"/>
      </w:numPr>
      <w:jc w:val="left"/>
    </w:pPr>
    <w:rPr>
      <w:bCs/>
      <w:iCs/>
      <w:color w:val="000000"/>
      <w:sz w:val="22"/>
      <w:szCs w:val="22"/>
      <w:lang w:val="en-GB"/>
    </w:rPr>
  </w:style>
  <w:style w:type="character" w:customStyle="1" w:styleId="FontStyle16">
    <w:name w:val="Font Style16"/>
    <w:basedOn w:val="DefaultParagraphFont"/>
    <w:uiPriority w:val="99"/>
    <w:rsid w:val="00E34DC7"/>
    <w:rPr>
      <w:rFonts w:ascii="Times New Roman" w:hAnsi="Times New Roman" w:cs="Times New Roman"/>
      <w:b/>
      <w:bCs/>
      <w:spacing w:val="-10"/>
      <w:sz w:val="24"/>
      <w:szCs w:val="24"/>
    </w:rPr>
  </w:style>
  <w:style w:type="character" w:customStyle="1" w:styleId="FontStyle20">
    <w:name w:val="Font Style20"/>
    <w:basedOn w:val="DefaultParagraphFont"/>
    <w:uiPriority w:val="99"/>
    <w:rsid w:val="00E34DC7"/>
    <w:rPr>
      <w:rFonts w:ascii="Times New Roman" w:hAnsi="Times New Roman" w:cs="Times New Roman"/>
      <w:sz w:val="24"/>
      <w:szCs w:val="24"/>
    </w:rPr>
  </w:style>
  <w:style w:type="paragraph" w:customStyle="1" w:styleId="Style4">
    <w:name w:val="Style4"/>
    <w:basedOn w:val="Normal"/>
    <w:uiPriority w:val="99"/>
    <w:rsid w:val="00E34DC7"/>
    <w:pPr>
      <w:widowControl w:val="0"/>
      <w:autoSpaceDE w:val="0"/>
      <w:autoSpaceDN w:val="0"/>
      <w:adjustRightInd w:val="0"/>
      <w:spacing w:line="322" w:lineRule="exact"/>
      <w:jc w:val="both"/>
    </w:pPr>
    <w:rPr>
      <w:rFonts w:eastAsiaTheme="minorEastAsia"/>
      <w:color w:val="auto"/>
      <w:szCs w:val="24"/>
      <w:lang w:eastAsia="lt-LT"/>
    </w:rPr>
  </w:style>
  <w:style w:type="paragraph" w:customStyle="1" w:styleId="Style8">
    <w:name w:val="Style8"/>
    <w:basedOn w:val="Normal"/>
    <w:uiPriority w:val="99"/>
    <w:rsid w:val="00E34DC7"/>
    <w:pPr>
      <w:widowControl w:val="0"/>
      <w:autoSpaceDE w:val="0"/>
      <w:autoSpaceDN w:val="0"/>
      <w:adjustRightInd w:val="0"/>
    </w:pPr>
    <w:rPr>
      <w:rFonts w:eastAsiaTheme="minorEastAsia"/>
      <w:color w:val="auto"/>
      <w:szCs w:val="24"/>
      <w:lang w:eastAsia="lt-LT"/>
    </w:rPr>
  </w:style>
  <w:style w:type="character" w:customStyle="1" w:styleId="FontStyle17">
    <w:name w:val="Font Style17"/>
    <w:basedOn w:val="DefaultParagraphFont"/>
    <w:uiPriority w:val="99"/>
    <w:rsid w:val="00E34DC7"/>
    <w:rPr>
      <w:rFonts w:ascii="Times New Roman" w:hAnsi="Times New Roman" w:cs="Times New Roman"/>
      <w:b/>
      <w:bCs/>
      <w:sz w:val="20"/>
      <w:szCs w:val="20"/>
    </w:rPr>
  </w:style>
  <w:style w:type="character" w:customStyle="1" w:styleId="FontStyle18">
    <w:name w:val="Font Style18"/>
    <w:basedOn w:val="DefaultParagraphFont"/>
    <w:uiPriority w:val="99"/>
    <w:rsid w:val="00E34DC7"/>
    <w:rPr>
      <w:rFonts w:ascii="Consolas" w:hAnsi="Consolas" w:cs="Consolas"/>
      <w:b/>
      <w:bCs/>
      <w:sz w:val="18"/>
      <w:szCs w:val="18"/>
    </w:rPr>
  </w:style>
  <w:style w:type="character" w:customStyle="1" w:styleId="UnresolvedMention1">
    <w:name w:val="Unresolved Mention1"/>
    <w:basedOn w:val="DefaultParagraphFont"/>
    <w:uiPriority w:val="99"/>
    <w:semiHidden/>
    <w:unhideWhenUsed/>
    <w:rsid w:val="008B3CC7"/>
    <w:rPr>
      <w:color w:val="605E5C"/>
      <w:shd w:val="clear" w:color="auto" w:fill="E1DFDD"/>
    </w:rPr>
  </w:style>
  <w:style w:type="paragraph" w:styleId="Revision">
    <w:name w:val="Revision"/>
    <w:hidden/>
    <w:uiPriority w:val="99"/>
    <w:semiHidden/>
    <w:rsid w:val="00F97F9C"/>
    <w:rPr>
      <w:color w:val="00000A"/>
      <w:sz w:val="24"/>
      <w:lang w:eastAsia="en-US"/>
    </w:rPr>
  </w:style>
  <w:style w:type="character" w:customStyle="1" w:styleId="UnresolvedMention2">
    <w:name w:val="Unresolved Mention2"/>
    <w:basedOn w:val="DefaultParagraphFont"/>
    <w:uiPriority w:val="99"/>
    <w:semiHidden/>
    <w:unhideWhenUsed/>
    <w:rsid w:val="001C29EF"/>
    <w:rPr>
      <w:color w:val="605E5C"/>
      <w:shd w:val="clear" w:color="auto" w:fill="E1DFDD"/>
    </w:rPr>
  </w:style>
  <w:style w:type="character" w:styleId="UnresolvedMention">
    <w:name w:val="Unresolved Mention"/>
    <w:basedOn w:val="DefaultParagraphFont"/>
    <w:uiPriority w:val="99"/>
    <w:semiHidden/>
    <w:unhideWhenUsed/>
    <w:rsid w:val="00991BA4"/>
    <w:rPr>
      <w:color w:val="605E5C"/>
      <w:shd w:val="clear" w:color="auto" w:fill="E1DFDD"/>
    </w:rPr>
  </w:style>
  <w:style w:type="paragraph" w:styleId="PlainText">
    <w:name w:val="Plain Text"/>
    <w:basedOn w:val="Normal"/>
    <w:link w:val="PlainTextChar"/>
    <w:uiPriority w:val="99"/>
    <w:rsid w:val="00B17B08"/>
    <w:rPr>
      <w:rFonts w:ascii="Courier New" w:hAnsi="Courier New" w:cs="Courier New"/>
      <w:color w:val="auto"/>
      <w:sz w:val="20"/>
      <w:lang w:val="en-GB"/>
    </w:rPr>
  </w:style>
  <w:style w:type="character" w:customStyle="1" w:styleId="PlainTextChar">
    <w:name w:val="Plain Text Char"/>
    <w:basedOn w:val="DefaultParagraphFont"/>
    <w:link w:val="PlainText"/>
    <w:uiPriority w:val="99"/>
    <w:rsid w:val="00B17B08"/>
    <w:rPr>
      <w:rFonts w:ascii="Courier New" w:hAnsi="Courier New" w:cs="Courier New"/>
      <w:lang w:val="en-GB" w:eastAsia="en-US"/>
    </w:rPr>
  </w:style>
  <w:style w:type="paragraph" w:customStyle="1" w:styleId="TableParagraph">
    <w:name w:val="Table Paragraph"/>
    <w:basedOn w:val="Normal"/>
    <w:uiPriority w:val="1"/>
    <w:qFormat/>
    <w:rsid w:val="006F1BCB"/>
    <w:pPr>
      <w:widowControl w:val="0"/>
      <w:autoSpaceDE w:val="0"/>
      <w:autoSpaceDN w:val="0"/>
      <w:ind w:left="110"/>
    </w:pPr>
    <w:rPr>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103">
      <w:bodyDiv w:val="1"/>
      <w:marLeft w:val="0"/>
      <w:marRight w:val="0"/>
      <w:marTop w:val="0"/>
      <w:marBottom w:val="0"/>
      <w:divBdr>
        <w:top w:val="none" w:sz="0" w:space="0" w:color="auto"/>
        <w:left w:val="none" w:sz="0" w:space="0" w:color="auto"/>
        <w:bottom w:val="none" w:sz="0" w:space="0" w:color="auto"/>
        <w:right w:val="none" w:sz="0" w:space="0" w:color="auto"/>
      </w:divBdr>
    </w:div>
    <w:div w:id="1831486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entras@kpd.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ca4aa4-2a2c-4bc4-b367-b3322c994619">
      <Terms xmlns="http://schemas.microsoft.com/office/infopath/2007/PartnerControls"/>
    </lcf76f155ced4ddcb4097134ff3c332f>
    <TaxCatchAll xmlns="2fda332a-81b5-48c2-ae10-588a4c11fc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41AD8B-E76E-4A25-A2AA-84DAD96A4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4CF59B-7F0D-4B48-BD7A-EF8B42607A37}">
  <ds:schemaRefs>
    <ds:schemaRef ds:uri="http://schemas.openxmlformats.org/officeDocument/2006/bibliography"/>
  </ds:schemaRefs>
</ds:datastoreItem>
</file>

<file path=customXml/itemProps3.xml><?xml version="1.0" encoding="utf-8"?>
<ds:datastoreItem xmlns:ds="http://schemas.openxmlformats.org/officeDocument/2006/customXml" ds:itemID="{0FF200D9-3D58-4B70-8A8B-A43F070DFF75}">
  <ds:schemaRefs>
    <ds:schemaRef ds:uri="http://schemas.microsoft.com/office/2006/metadata/properties"/>
    <ds:schemaRef ds:uri="http://schemas.microsoft.com/office/infopath/2007/PartnerControls"/>
    <ds:schemaRef ds:uri="2fca4aa4-2a2c-4bc4-b367-b3322c994619"/>
    <ds:schemaRef ds:uri="2fda332a-81b5-48c2-ae10-588a4c11fc88"/>
  </ds:schemaRefs>
</ds:datastoreItem>
</file>

<file path=customXml/itemProps4.xml><?xml version="1.0" encoding="utf-8"?>
<ds:datastoreItem xmlns:ds="http://schemas.openxmlformats.org/officeDocument/2006/customXml" ds:itemID="{0DA9F3F5-CBB2-46CC-B03C-53DF6ABD08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12064</Words>
  <Characters>6877</Characters>
  <Application>Microsoft Office Word</Application>
  <DocSecurity>0</DocSecurity>
  <Lines>57</Lines>
  <Paragraphs>37</Paragraphs>
  <ScaleCrop>false</ScaleCrop>
  <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Sukurta viešoje prieigoje</dc:creator>
  <cp:keywords/>
  <cp:lastModifiedBy>Lina Gaižaitytė</cp:lastModifiedBy>
  <cp:revision>34</cp:revision>
  <cp:lastPrinted>2019-09-10T16:19:00Z</cp:lastPrinted>
  <dcterms:created xsi:type="dcterms:W3CDTF">2024-12-03T17:51:00Z</dcterms:created>
  <dcterms:modified xsi:type="dcterms:W3CDTF">2025-02-10T08:53:00Z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1,2,3</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1" name="MSIP_Label_18450391-6d50-49e0-a466-bfda2ff2a5e1_Enabled">
    <vt:lpwstr>true</vt:lpwstr>
  </property>
  <property fmtid="{D5CDD505-2E9C-101B-9397-08002B2CF9AE}" pid="12" name="MSIP_Label_18450391-6d50-49e0-a466-bfda2ff2a5e1_SetDate">
    <vt:lpwstr>2021-10-12T06:09:09Z</vt:lpwstr>
  </property>
  <property fmtid="{D5CDD505-2E9C-101B-9397-08002B2CF9AE}" pid="13" name="MSIP_Label_18450391-6d50-49e0-a466-bfda2ff2a5e1_Method">
    <vt:lpwstr>Privileged</vt:lpwstr>
  </property>
  <property fmtid="{D5CDD505-2E9C-101B-9397-08002B2CF9AE}" pid="14" name="MSIP_Label_18450391-6d50-49e0-a466-bfda2ff2a5e1_Name">
    <vt:lpwstr>18450391-6d50-49e0-a466-bfda2ff2a5e1</vt:lpwstr>
  </property>
  <property fmtid="{D5CDD505-2E9C-101B-9397-08002B2CF9AE}" pid="15" name="MSIP_Label_18450391-6d50-49e0-a466-bfda2ff2a5e1_SiteId">
    <vt:lpwstr>65f51067-7d65-4aa9-b996-4cc43a0d7111</vt:lpwstr>
  </property>
  <property fmtid="{D5CDD505-2E9C-101B-9397-08002B2CF9AE}" pid="16" name="MSIP_Label_18450391-6d50-49e0-a466-bfda2ff2a5e1_ActionId">
    <vt:lpwstr>90e05039-3fca-44ed-823b-5095423a2bc5</vt:lpwstr>
  </property>
  <property fmtid="{D5CDD505-2E9C-101B-9397-08002B2CF9AE}" pid="17" name="MSIP_Label_18450391-6d50-49e0-a466-bfda2ff2a5e1_ContentBits">
    <vt:lpwstr>2</vt:lpwstr>
  </property>
  <property fmtid="{D5CDD505-2E9C-101B-9397-08002B2CF9AE}" pid="18" name="TaxCatchAll">
    <vt:lpwstr/>
  </property>
  <property fmtid="{D5CDD505-2E9C-101B-9397-08002B2CF9AE}" pid="19" name="lcf76f155ced4ddcb4097134ff3c332f">
    <vt:lpwstr/>
  </property>
  <property fmtid="{D5CDD505-2E9C-101B-9397-08002B2CF9AE}" pid="20" name="MediaServiceImageTags">
    <vt:lpwstr/>
  </property>
  <property fmtid="{D5CDD505-2E9C-101B-9397-08002B2CF9AE}" pid="21" name="ContentTypeId">
    <vt:lpwstr>0x010100ABB6F6D1CD3BCB4DB771EF8FEA9EDF24</vt:lpwstr>
  </property>
</Properties>
</file>